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F6E4E" w14:textId="77777777" w:rsidR="00652B35" w:rsidRDefault="00652B35" w:rsidP="00652B35">
      <w:pPr>
        <w:autoSpaceDE w:val="0"/>
        <w:autoSpaceDN w:val="0"/>
        <w:adjustRightInd w:val="0"/>
        <w:spacing w:line="240" w:lineRule="auto"/>
        <w:jc w:val="both"/>
        <w:rPr>
          <w:rFonts w:ascii="Times New Roman" w:hAnsi="Times New Roman"/>
          <w:sz w:val="30"/>
          <w:szCs w:val="30"/>
        </w:rPr>
      </w:pPr>
    </w:p>
    <w:p w14:paraId="0C07729E" w14:textId="77777777" w:rsidR="00652B35" w:rsidRDefault="00652B35" w:rsidP="00652B35">
      <w:pPr>
        <w:autoSpaceDE w:val="0"/>
        <w:autoSpaceDN w:val="0"/>
        <w:adjustRightInd w:val="0"/>
        <w:spacing w:line="240" w:lineRule="auto"/>
        <w:jc w:val="both"/>
        <w:rPr>
          <w:rFonts w:ascii="Times New Roman" w:hAnsi="Times New Roman"/>
          <w:sz w:val="30"/>
          <w:szCs w:val="30"/>
        </w:rPr>
      </w:pPr>
      <w:r>
        <w:rPr>
          <w:rFonts w:ascii="Times New Roman" w:hAnsi="Times New Roman"/>
          <w:sz w:val="30"/>
          <w:szCs w:val="30"/>
        </w:rPr>
        <w:fldChar w:fldCharType="begin" w:fldLock="1"/>
      </w:r>
      <w:r>
        <w:rPr>
          <w:rFonts w:ascii="Times New Roman" w:hAnsi="Times New Roman"/>
          <w:sz w:val="30"/>
          <w:szCs w:val="30"/>
        </w:rPr>
        <w:instrText xml:space="preserve"> COMMENTS  \* MERGEFORMAT </w:instrText>
      </w:r>
      <w:r>
        <w:rPr>
          <w:rFonts w:ascii="Times New Roman" w:hAnsi="Times New Roman"/>
          <w:sz w:val="30"/>
          <w:szCs w:val="30"/>
        </w:rPr>
        <w:fldChar w:fldCharType="separate"/>
      </w:r>
      <w:r>
        <w:rPr>
          <w:rFonts w:ascii="Times New Roman" w:hAnsi="Times New Roman"/>
          <w:b/>
          <w:bCs/>
          <w:sz w:val="30"/>
          <w:szCs w:val="30"/>
        </w:rPr>
        <w:t>Datos de Órgano Judicial</w:t>
      </w:r>
      <w:r>
        <w:rPr>
          <w:rFonts w:ascii="Times New Roman" w:hAnsi="Times New Roman"/>
          <w:sz w:val="30"/>
          <w:szCs w:val="30"/>
        </w:rPr>
        <w:fldChar w:fldCharType="end"/>
      </w:r>
      <w:r>
        <w:rPr>
          <w:rFonts w:ascii="Times New Roman" w:hAnsi="Times New Roman"/>
          <w:sz w:val="30"/>
          <w:szCs w:val="30"/>
        </w:rPr>
        <w:t xml:space="preserve"> </w:t>
      </w:r>
    </w:p>
    <w:p w14:paraId="14C4C76E" w14:textId="77777777" w:rsidR="00652B35" w:rsidRDefault="00652B35" w:rsidP="00652B35">
      <w:pPr>
        <w:autoSpaceDE w:val="0"/>
        <w:autoSpaceDN w:val="0"/>
        <w:adjustRightInd w:val="0"/>
        <w:spacing w:line="240" w:lineRule="auto"/>
        <w:jc w:val="both"/>
        <w:rPr>
          <w:rFonts w:ascii="Times New Roman" w:hAnsi="Times New Roman"/>
          <w:sz w:val="30"/>
          <w:szCs w:val="30"/>
        </w:rPr>
      </w:pPr>
    </w:p>
    <w:p w14:paraId="5C238AFF" w14:textId="77777777" w:rsidR="00652B35" w:rsidRDefault="00652B35" w:rsidP="00652B35">
      <w:pPr>
        <w:autoSpaceDE w:val="0"/>
        <w:autoSpaceDN w:val="0"/>
        <w:adjustRightInd w:val="0"/>
        <w:spacing w:line="240" w:lineRule="auto"/>
        <w:jc w:val="both"/>
        <w:rPr>
          <w:rFonts w:ascii="Times New Roman" w:hAnsi="Times New Roman"/>
          <w:sz w:val="30"/>
          <w:szCs w:val="30"/>
        </w:rPr>
      </w:pPr>
      <w:r>
        <w:rPr>
          <w:rFonts w:ascii="Times New Roman" w:hAnsi="Times New Roman"/>
          <w:sz w:val="30"/>
          <w:szCs w:val="30"/>
        </w:rPr>
        <w:fldChar w:fldCharType="begin" w:fldLock="1"/>
      </w:r>
      <w:r>
        <w:rPr>
          <w:rFonts w:ascii="Times New Roman" w:hAnsi="Times New Roman"/>
          <w:sz w:val="30"/>
          <w:szCs w:val="30"/>
        </w:rPr>
        <w:instrText xml:space="preserve"> COMMENTS  \* MERGEFORMAT </w:instrText>
      </w:r>
      <w:r>
        <w:rPr>
          <w:rFonts w:ascii="Times New Roman" w:hAnsi="Times New Roman"/>
          <w:sz w:val="30"/>
          <w:szCs w:val="30"/>
        </w:rPr>
        <w:fldChar w:fldCharType="separate"/>
      </w:r>
      <w:r>
        <w:rPr>
          <w:rFonts w:ascii="Times New Roman" w:hAnsi="Times New Roman"/>
          <w:b/>
          <w:bCs/>
          <w:sz w:val="30"/>
          <w:szCs w:val="30"/>
        </w:rPr>
        <w:t>Datos de Órgano Judicial</w:t>
      </w:r>
      <w:r>
        <w:rPr>
          <w:rFonts w:ascii="Times New Roman" w:hAnsi="Times New Roman"/>
          <w:sz w:val="30"/>
          <w:szCs w:val="30"/>
        </w:rPr>
        <w:fldChar w:fldCharType="end"/>
      </w:r>
      <w:r>
        <w:rPr>
          <w:rFonts w:ascii="Times New Roman" w:hAnsi="Times New Roman"/>
          <w:b/>
          <w:bCs/>
          <w:sz w:val="30"/>
          <w:szCs w:val="30"/>
        </w:rPr>
        <w:t xml:space="preserve"> </w:t>
      </w:r>
    </w:p>
    <w:p w14:paraId="5A982FC7" w14:textId="77777777" w:rsidR="00652B35" w:rsidRDefault="00652B35" w:rsidP="00652B35">
      <w:pPr>
        <w:autoSpaceDE w:val="0"/>
        <w:autoSpaceDN w:val="0"/>
        <w:adjustRightInd w:val="0"/>
        <w:spacing w:line="240" w:lineRule="auto"/>
        <w:jc w:val="both"/>
        <w:rPr>
          <w:rFonts w:ascii="Times New Roman" w:hAnsi="Times New Roman"/>
          <w:sz w:val="30"/>
          <w:szCs w:val="30"/>
        </w:rPr>
      </w:pPr>
    </w:p>
    <w:p w14:paraId="1B6DC8A7" w14:textId="77777777" w:rsidR="00652B35" w:rsidRDefault="00652B35" w:rsidP="00652B35">
      <w:pPr>
        <w:autoSpaceDE w:val="0"/>
        <w:autoSpaceDN w:val="0"/>
        <w:adjustRightInd w:val="0"/>
        <w:spacing w:line="240" w:lineRule="auto"/>
        <w:jc w:val="both"/>
        <w:rPr>
          <w:rFonts w:ascii="Times New Roman" w:hAnsi="Times New Roman"/>
          <w:sz w:val="16"/>
          <w:szCs w:val="16"/>
        </w:rPr>
      </w:pPr>
      <w:r>
        <w:rPr>
          <w:rFonts w:ascii="Times New Roman" w:hAnsi="Times New Roman"/>
          <w:sz w:val="16"/>
          <w:szCs w:val="16"/>
        </w:rPr>
        <w:fldChar w:fldCharType="begin" w:fldLock="1"/>
      </w:r>
      <w:r>
        <w:rPr>
          <w:rFonts w:ascii="Times New Roman" w:hAnsi="Times New Roman"/>
          <w:sz w:val="16"/>
          <w:szCs w:val="16"/>
        </w:rPr>
        <w:instrText xml:space="preserve"> COMMENTS  \* MERGEFORMAT </w:instrText>
      </w:r>
      <w:r>
        <w:rPr>
          <w:rFonts w:ascii="Times New Roman" w:hAnsi="Times New Roman"/>
          <w:sz w:val="16"/>
          <w:szCs w:val="16"/>
        </w:rPr>
        <w:fldChar w:fldCharType="separate"/>
      </w:r>
      <w:r>
        <w:rPr>
          <w:rFonts w:ascii="Times New Roman" w:hAnsi="Times New Roman"/>
          <w:b/>
          <w:bCs/>
          <w:sz w:val="16"/>
          <w:szCs w:val="16"/>
        </w:rPr>
        <w:t>Datos de Procedimiento</w:t>
      </w:r>
      <w:r>
        <w:rPr>
          <w:rFonts w:ascii="Times New Roman" w:hAnsi="Times New Roman"/>
          <w:sz w:val="16"/>
          <w:szCs w:val="16"/>
        </w:rPr>
        <w:fldChar w:fldCharType="end"/>
      </w:r>
    </w:p>
    <w:p w14:paraId="5DB75C99" w14:textId="77777777" w:rsidR="00652B35" w:rsidRDefault="00652B35" w:rsidP="00652B35">
      <w:pPr>
        <w:autoSpaceDE w:val="0"/>
        <w:autoSpaceDN w:val="0"/>
        <w:adjustRightInd w:val="0"/>
        <w:spacing w:line="240" w:lineRule="auto"/>
        <w:jc w:val="both"/>
        <w:rPr>
          <w:rFonts w:ascii="Times New Roman" w:hAnsi="Times New Roman"/>
          <w:sz w:val="30"/>
          <w:szCs w:val="30"/>
        </w:rPr>
      </w:pPr>
    </w:p>
    <w:p w14:paraId="5E6840AF" w14:textId="77777777" w:rsidR="00652B35" w:rsidRDefault="00652B35" w:rsidP="00652B35">
      <w:pPr>
        <w:autoSpaceDE w:val="0"/>
        <w:autoSpaceDN w:val="0"/>
        <w:adjustRightInd w:val="0"/>
        <w:spacing w:line="240" w:lineRule="auto"/>
        <w:jc w:val="both"/>
        <w:rPr>
          <w:rFonts w:ascii="Times New Roman" w:hAnsi="Times New Roman"/>
          <w:sz w:val="16"/>
          <w:szCs w:val="16"/>
        </w:rPr>
      </w:pPr>
      <w:r>
        <w:rPr>
          <w:rFonts w:ascii="Times New Roman" w:hAnsi="Times New Roman"/>
          <w:sz w:val="16"/>
          <w:szCs w:val="16"/>
        </w:rPr>
        <w:t xml:space="preserve">Modelo: </w:t>
      </w:r>
      <w:r>
        <w:rPr>
          <w:rFonts w:ascii="Times New Roman" w:hAnsi="Times New Roman"/>
          <w:sz w:val="16"/>
          <w:szCs w:val="16"/>
        </w:rPr>
        <w:fldChar w:fldCharType="begin" w:fldLock="1"/>
      </w:r>
      <w:r>
        <w:rPr>
          <w:rFonts w:ascii="Times New Roman" w:hAnsi="Times New Roman"/>
          <w:sz w:val="16"/>
          <w:szCs w:val="16"/>
        </w:rPr>
        <w:instrText xml:space="preserve"> COMMENTS  \* MERGEFORMAT </w:instrText>
      </w:r>
      <w:r>
        <w:rPr>
          <w:rFonts w:ascii="Times New Roman" w:hAnsi="Times New Roman"/>
          <w:sz w:val="16"/>
          <w:szCs w:val="16"/>
        </w:rPr>
        <w:fldChar w:fldCharType="separate"/>
      </w:r>
      <w:r>
        <w:rPr>
          <w:rFonts w:ascii="Times New Roman" w:hAnsi="Times New Roman"/>
          <w:sz w:val="16"/>
          <w:szCs w:val="16"/>
        </w:rPr>
        <w:t>Modelos de Doc.</w:t>
      </w:r>
      <w:r>
        <w:rPr>
          <w:rFonts w:ascii="Times New Roman" w:hAnsi="Times New Roman"/>
          <w:sz w:val="16"/>
          <w:szCs w:val="16"/>
        </w:rPr>
        <w:fldChar w:fldCharType="end"/>
      </w:r>
    </w:p>
    <w:p w14:paraId="60865104" w14:textId="77777777" w:rsidR="00652B35" w:rsidRDefault="00652B35" w:rsidP="00652B35">
      <w:pPr>
        <w:autoSpaceDE w:val="0"/>
        <w:autoSpaceDN w:val="0"/>
        <w:adjustRightInd w:val="0"/>
        <w:spacing w:line="240" w:lineRule="auto"/>
        <w:jc w:val="both"/>
        <w:rPr>
          <w:rFonts w:ascii="Times New Roman" w:hAnsi="Times New Roman"/>
          <w:sz w:val="16"/>
          <w:szCs w:val="16"/>
        </w:rPr>
      </w:pPr>
    </w:p>
    <w:p w14:paraId="1BDEDF52" w14:textId="77777777" w:rsidR="00652B35" w:rsidRDefault="00652B35" w:rsidP="00652B35">
      <w:pPr>
        <w:autoSpaceDE w:val="0"/>
        <w:autoSpaceDN w:val="0"/>
        <w:adjustRightInd w:val="0"/>
        <w:spacing w:line="240" w:lineRule="auto"/>
        <w:jc w:val="both"/>
        <w:rPr>
          <w:rFonts w:ascii="Times New Roman" w:hAnsi="Times New Roman"/>
          <w:sz w:val="16"/>
          <w:szCs w:val="16"/>
        </w:rPr>
      </w:pPr>
      <w:r>
        <w:rPr>
          <w:rFonts w:ascii="Times New Roman" w:hAnsi="Times New Roman"/>
          <w:sz w:val="16"/>
          <w:szCs w:val="16"/>
        </w:rPr>
        <w:fldChar w:fldCharType="begin" w:fldLock="1"/>
      </w:r>
      <w:r>
        <w:rPr>
          <w:rFonts w:ascii="Times New Roman" w:hAnsi="Times New Roman"/>
          <w:sz w:val="16"/>
          <w:szCs w:val="16"/>
        </w:rPr>
        <w:instrText xml:space="preserve"> COMMENTS  \* MERGEFORMAT </w:instrText>
      </w:r>
      <w:r>
        <w:rPr>
          <w:rFonts w:ascii="Times New Roman" w:hAnsi="Times New Roman"/>
          <w:sz w:val="16"/>
          <w:szCs w:val="16"/>
        </w:rPr>
        <w:fldChar w:fldCharType="separate"/>
      </w:r>
      <w:r>
        <w:rPr>
          <w:rFonts w:ascii="Times New Roman" w:hAnsi="Times New Roman"/>
          <w:sz w:val="16"/>
          <w:szCs w:val="16"/>
        </w:rPr>
        <w:t>Datos de Órgano Judicial</w:t>
      </w:r>
      <w:r>
        <w:rPr>
          <w:rFonts w:ascii="Times New Roman" w:hAnsi="Times New Roman"/>
          <w:sz w:val="16"/>
          <w:szCs w:val="16"/>
        </w:rPr>
        <w:fldChar w:fldCharType="end"/>
      </w:r>
    </w:p>
    <w:p w14:paraId="502A1099" w14:textId="77777777" w:rsidR="00652B35" w:rsidRDefault="00652B35" w:rsidP="00652B35">
      <w:pPr>
        <w:autoSpaceDE w:val="0"/>
        <w:autoSpaceDN w:val="0"/>
        <w:adjustRightInd w:val="0"/>
        <w:spacing w:line="240" w:lineRule="auto"/>
        <w:jc w:val="both"/>
        <w:rPr>
          <w:rFonts w:ascii="Times New Roman" w:hAnsi="Times New Roman"/>
          <w:sz w:val="16"/>
          <w:szCs w:val="16"/>
        </w:rPr>
      </w:pPr>
      <w:r>
        <w:rPr>
          <w:rFonts w:ascii="Times New Roman" w:hAnsi="Times New Roman"/>
          <w:b/>
          <w:bCs/>
          <w:sz w:val="16"/>
          <w:szCs w:val="16"/>
        </w:rPr>
        <w:t>Teléfono:</w:t>
      </w:r>
      <w:r>
        <w:rPr>
          <w:rFonts w:ascii="Times New Roman" w:hAnsi="Times New Roman"/>
          <w:sz w:val="16"/>
          <w:szCs w:val="16"/>
        </w:rPr>
        <w:t xml:space="preserve"> </w:t>
      </w:r>
      <w:r>
        <w:rPr>
          <w:rFonts w:ascii="Times New Roman" w:hAnsi="Times New Roman"/>
          <w:sz w:val="16"/>
          <w:szCs w:val="16"/>
        </w:rPr>
        <w:fldChar w:fldCharType="begin" w:fldLock="1"/>
      </w:r>
      <w:r>
        <w:rPr>
          <w:rFonts w:ascii="Times New Roman" w:hAnsi="Times New Roman"/>
          <w:sz w:val="16"/>
          <w:szCs w:val="16"/>
        </w:rPr>
        <w:instrText xml:space="preserve"> COMMENTS  \* MERGEFORMAT </w:instrText>
      </w:r>
      <w:r>
        <w:rPr>
          <w:rFonts w:ascii="Times New Roman" w:hAnsi="Times New Roman"/>
          <w:sz w:val="16"/>
          <w:szCs w:val="16"/>
        </w:rPr>
        <w:fldChar w:fldCharType="separate"/>
      </w:r>
      <w:r>
        <w:rPr>
          <w:rFonts w:ascii="Times New Roman" w:hAnsi="Times New Roman"/>
          <w:sz w:val="16"/>
          <w:szCs w:val="16"/>
        </w:rPr>
        <w:t>Datos de Órgano Judicial</w:t>
      </w:r>
      <w:r>
        <w:rPr>
          <w:rFonts w:ascii="Times New Roman" w:hAnsi="Times New Roman"/>
          <w:sz w:val="16"/>
          <w:szCs w:val="16"/>
        </w:rPr>
        <w:fldChar w:fldCharType="end"/>
      </w:r>
      <w:r>
        <w:rPr>
          <w:rFonts w:ascii="Times New Roman" w:hAnsi="Times New Roman"/>
          <w:sz w:val="16"/>
          <w:szCs w:val="16"/>
        </w:rPr>
        <w:t xml:space="preserve"> </w:t>
      </w:r>
      <w:r>
        <w:rPr>
          <w:rFonts w:ascii="Times New Roman" w:hAnsi="Times New Roman"/>
          <w:b/>
          <w:bCs/>
          <w:sz w:val="16"/>
          <w:szCs w:val="16"/>
        </w:rPr>
        <w:t xml:space="preserve">Fax: </w:t>
      </w:r>
      <w:r>
        <w:rPr>
          <w:rFonts w:ascii="Times New Roman" w:hAnsi="Times New Roman"/>
          <w:sz w:val="16"/>
          <w:szCs w:val="16"/>
        </w:rPr>
        <w:fldChar w:fldCharType="begin" w:fldLock="1"/>
      </w:r>
      <w:r>
        <w:rPr>
          <w:rFonts w:ascii="Times New Roman" w:hAnsi="Times New Roman"/>
          <w:sz w:val="16"/>
          <w:szCs w:val="16"/>
        </w:rPr>
        <w:instrText xml:space="preserve"> COMMENTS  \* MERGEFORMAT </w:instrText>
      </w:r>
      <w:r>
        <w:rPr>
          <w:rFonts w:ascii="Times New Roman" w:hAnsi="Times New Roman"/>
          <w:sz w:val="16"/>
          <w:szCs w:val="16"/>
        </w:rPr>
        <w:fldChar w:fldCharType="separate"/>
      </w:r>
      <w:r>
        <w:rPr>
          <w:rFonts w:ascii="Times New Roman" w:hAnsi="Times New Roman"/>
          <w:sz w:val="16"/>
          <w:szCs w:val="16"/>
        </w:rPr>
        <w:t>Datos de Órgano Judicial</w:t>
      </w:r>
      <w:r>
        <w:rPr>
          <w:rFonts w:ascii="Times New Roman" w:hAnsi="Times New Roman"/>
          <w:sz w:val="16"/>
          <w:szCs w:val="16"/>
        </w:rPr>
        <w:fldChar w:fldCharType="end"/>
      </w:r>
    </w:p>
    <w:p w14:paraId="78CBA62E" w14:textId="77777777" w:rsidR="00652B35" w:rsidRDefault="00652B35" w:rsidP="00652B35">
      <w:pPr>
        <w:autoSpaceDE w:val="0"/>
        <w:autoSpaceDN w:val="0"/>
        <w:adjustRightInd w:val="0"/>
        <w:spacing w:line="240" w:lineRule="auto"/>
        <w:jc w:val="both"/>
        <w:rPr>
          <w:rFonts w:ascii="Times New Roman" w:hAnsi="Times New Roman"/>
          <w:sz w:val="16"/>
          <w:szCs w:val="16"/>
        </w:rPr>
      </w:pPr>
      <w:r>
        <w:rPr>
          <w:rFonts w:ascii="Times New Roman" w:hAnsi="Times New Roman"/>
          <w:b/>
          <w:bCs/>
          <w:sz w:val="16"/>
          <w:szCs w:val="16"/>
        </w:rPr>
        <w:t>Correo electrónico:</w:t>
      </w:r>
      <w:r>
        <w:rPr>
          <w:rFonts w:ascii="Times New Roman" w:hAnsi="Times New Roman"/>
          <w:sz w:val="16"/>
          <w:szCs w:val="16"/>
        </w:rPr>
        <w:t xml:space="preserve"> </w:t>
      </w:r>
      <w:r>
        <w:rPr>
          <w:rFonts w:ascii="Times New Roman" w:hAnsi="Times New Roman"/>
          <w:sz w:val="16"/>
          <w:szCs w:val="16"/>
        </w:rPr>
        <w:fldChar w:fldCharType="begin" w:fldLock="1"/>
      </w:r>
      <w:r>
        <w:rPr>
          <w:rFonts w:ascii="Times New Roman" w:hAnsi="Times New Roman"/>
          <w:sz w:val="16"/>
          <w:szCs w:val="16"/>
        </w:rPr>
        <w:instrText xml:space="preserve"> COMMENTS  \* MERGEFORMAT </w:instrText>
      </w:r>
      <w:r>
        <w:rPr>
          <w:rFonts w:ascii="Times New Roman" w:hAnsi="Times New Roman"/>
          <w:sz w:val="16"/>
          <w:szCs w:val="16"/>
        </w:rPr>
        <w:fldChar w:fldCharType="separate"/>
      </w:r>
      <w:r>
        <w:rPr>
          <w:rFonts w:ascii="Times New Roman" w:hAnsi="Times New Roman"/>
          <w:sz w:val="16"/>
          <w:szCs w:val="16"/>
        </w:rPr>
        <w:t>Datos de Órgano Judicial</w:t>
      </w:r>
      <w:r>
        <w:rPr>
          <w:rFonts w:ascii="Times New Roman" w:hAnsi="Times New Roman"/>
          <w:sz w:val="16"/>
          <w:szCs w:val="16"/>
        </w:rPr>
        <w:fldChar w:fldCharType="end"/>
      </w:r>
    </w:p>
    <w:p w14:paraId="37B3226E" w14:textId="77777777" w:rsidR="00652B35" w:rsidRDefault="00652B35" w:rsidP="00652B35">
      <w:pPr>
        <w:autoSpaceDE w:val="0"/>
        <w:autoSpaceDN w:val="0"/>
        <w:adjustRightInd w:val="0"/>
        <w:spacing w:line="240" w:lineRule="auto"/>
        <w:jc w:val="both"/>
        <w:rPr>
          <w:rFonts w:ascii="Times New Roman" w:hAnsi="Times New Roman"/>
          <w:sz w:val="16"/>
          <w:szCs w:val="16"/>
        </w:rPr>
      </w:pPr>
    </w:p>
    <w:p w14:paraId="6E3CA934" w14:textId="77777777" w:rsidR="00652B35" w:rsidRDefault="00652B35" w:rsidP="00652B35">
      <w:pPr>
        <w:autoSpaceDE w:val="0"/>
        <w:autoSpaceDN w:val="0"/>
        <w:adjustRightInd w:val="0"/>
        <w:spacing w:line="240" w:lineRule="auto"/>
        <w:jc w:val="both"/>
        <w:rPr>
          <w:rFonts w:ascii="Times New Roman" w:hAnsi="Times New Roman"/>
          <w:sz w:val="16"/>
          <w:szCs w:val="16"/>
        </w:rPr>
      </w:pPr>
      <w:r>
        <w:rPr>
          <w:rFonts w:ascii="Times New Roman" w:hAnsi="Times New Roman"/>
          <w:sz w:val="16"/>
          <w:szCs w:val="16"/>
        </w:rPr>
        <w:t xml:space="preserve">Equipo/usuario: </w:t>
      </w:r>
      <w:r>
        <w:rPr>
          <w:rFonts w:ascii="Times New Roman" w:hAnsi="Times New Roman"/>
          <w:sz w:val="16"/>
          <w:szCs w:val="16"/>
        </w:rPr>
        <w:fldChar w:fldCharType="begin" w:fldLock="1"/>
      </w:r>
      <w:r>
        <w:rPr>
          <w:rFonts w:ascii="Times New Roman" w:hAnsi="Times New Roman"/>
          <w:sz w:val="16"/>
          <w:szCs w:val="16"/>
        </w:rPr>
        <w:instrText xml:space="preserve"> COMMENTS  \* MERGEFORMAT </w:instrText>
      </w:r>
      <w:r>
        <w:rPr>
          <w:rFonts w:ascii="Times New Roman" w:hAnsi="Times New Roman"/>
          <w:sz w:val="16"/>
          <w:szCs w:val="16"/>
        </w:rPr>
        <w:fldChar w:fldCharType="end"/>
      </w:r>
    </w:p>
    <w:p w14:paraId="28342887" w14:textId="77777777" w:rsidR="00652B35" w:rsidRDefault="00652B35" w:rsidP="00652B35">
      <w:pPr>
        <w:autoSpaceDE w:val="0"/>
        <w:autoSpaceDN w:val="0"/>
        <w:adjustRightInd w:val="0"/>
        <w:spacing w:line="240" w:lineRule="auto"/>
        <w:jc w:val="both"/>
        <w:rPr>
          <w:rFonts w:ascii="Times New Roman" w:hAnsi="Times New Roman"/>
          <w:sz w:val="16"/>
          <w:szCs w:val="16"/>
        </w:rPr>
      </w:pPr>
    </w:p>
    <w:p w14:paraId="74038799" w14:textId="77777777" w:rsidR="00652B35" w:rsidRDefault="00652B35" w:rsidP="00652B35">
      <w:pPr>
        <w:autoSpaceDE w:val="0"/>
        <w:autoSpaceDN w:val="0"/>
        <w:adjustRightInd w:val="0"/>
        <w:spacing w:line="240" w:lineRule="auto"/>
        <w:jc w:val="both"/>
        <w:rPr>
          <w:rFonts w:ascii="Times New Roman" w:hAnsi="Times New Roman"/>
          <w:sz w:val="16"/>
          <w:szCs w:val="16"/>
        </w:rPr>
      </w:pPr>
      <w:r>
        <w:rPr>
          <w:rFonts w:ascii="Times New Roman" w:hAnsi="Times New Roman"/>
          <w:b/>
          <w:bCs/>
          <w:sz w:val="16"/>
          <w:szCs w:val="16"/>
        </w:rPr>
        <w:t xml:space="preserve">N.I.G: </w:t>
      </w:r>
      <w:r>
        <w:rPr>
          <w:rFonts w:ascii="Times New Roman" w:hAnsi="Times New Roman"/>
          <w:sz w:val="16"/>
          <w:szCs w:val="16"/>
        </w:rPr>
        <w:fldChar w:fldCharType="begin" w:fldLock="1"/>
      </w:r>
      <w:r>
        <w:rPr>
          <w:rFonts w:ascii="Times New Roman" w:hAnsi="Times New Roman"/>
          <w:sz w:val="16"/>
          <w:szCs w:val="16"/>
        </w:rPr>
        <w:instrText xml:space="preserve"> COMMENTS  \* MERGEFORMAT </w:instrText>
      </w:r>
      <w:r>
        <w:rPr>
          <w:rFonts w:ascii="Times New Roman" w:hAnsi="Times New Roman"/>
          <w:sz w:val="16"/>
          <w:szCs w:val="16"/>
        </w:rPr>
        <w:fldChar w:fldCharType="separate"/>
      </w:r>
      <w:r>
        <w:rPr>
          <w:rFonts w:ascii="Times New Roman" w:hAnsi="Times New Roman"/>
          <w:sz w:val="16"/>
          <w:szCs w:val="16"/>
        </w:rPr>
        <w:t>Datos de Procedimiento</w:t>
      </w:r>
      <w:r>
        <w:rPr>
          <w:rFonts w:ascii="Times New Roman" w:hAnsi="Times New Roman"/>
          <w:sz w:val="16"/>
          <w:szCs w:val="16"/>
        </w:rPr>
        <w:fldChar w:fldCharType="end"/>
      </w:r>
    </w:p>
    <w:p w14:paraId="46760080" w14:textId="77777777" w:rsidR="00652B35" w:rsidRDefault="00652B35" w:rsidP="00652B35">
      <w:pPr>
        <w:autoSpaceDE w:val="0"/>
        <w:autoSpaceDN w:val="0"/>
        <w:adjustRightInd w:val="0"/>
        <w:spacing w:line="240" w:lineRule="auto"/>
        <w:jc w:val="both"/>
        <w:rPr>
          <w:rFonts w:ascii="Times New Roman" w:hAnsi="Times New Roman"/>
          <w:sz w:val="16"/>
          <w:szCs w:val="16"/>
        </w:rPr>
      </w:pPr>
      <w:r>
        <w:rPr>
          <w:rFonts w:ascii="Times New Roman" w:hAnsi="Times New Roman"/>
          <w:b/>
          <w:bCs/>
          <w:sz w:val="16"/>
          <w:szCs w:val="16"/>
        </w:rPr>
        <w:t>Procedimiento:</w:t>
      </w:r>
      <w:r>
        <w:rPr>
          <w:rFonts w:ascii="Times New Roman" w:hAnsi="Times New Roman"/>
          <w:sz w:val="16"/>
          <w:szCs w:val="16"/>
        </w:rPr>
        <w:t xml:space="preserve"> </w:t>
      </w:r>
      <w:r>
        <w:rPr>
          <w:rFonts w:ascii="Times New Roman" w:hAnsi="Times New Roman"/>
          <w:sz w:val="16"/>
          <w:szCs w:val="16"/>
        </w:rPr>
        <w:fldChar w:fldCharType="begin" w:fldLock="1"/>
      </w:r>
      <w:r>
        <w:rPr>
          <w:rFonts w:ascii="Times New Roman" w:hAnsi="Times New Roman"/>
          <w:sz w:val="16"/>
          <w:szCs w:val="16"/>
        </w:rPr>
        <w:instrText xml:space="preserve"> COMMENTS  \* MERGEFORMAT </w:instrText>
      </w:r>
      <w:r>
        <w:rPr>
          <w:rFonts w:ascii="Times New Roman" w:hAnsi="Times New Roman"/>
          <w:sz w:val="16"/>
          <w:szCs w:val="16"/>
        </w:rPr>
        <w:fldChar w:fldCharType="separate"/>
      </w:r>
      <w:r>
        <w:rPr>
          <w:rFonts w:ascii="Times New Roman" w:hAnsi="Times New Roman"/>
          <w:sz w:val="16"/>
          <w:szCs w:val="16"/>
        </w:rPr>
        <w:t>Datos de Procedimiento</w:t>
      </w:r>
      <w:r>
        <w:rPr>
          <w:rFonts w:ascii="Times New Roman" w:hAnsi="Times New Roman"/>
          <w:sz w:val="16"/>
          <w:szCs w:val="16"/>
        </w:rPr>
        <w:fldChar w:fldCharType="end"/>
      </w:r>
      <w:r>
        <w:rPr>
          <w:rFonts w:ascii="Times New Roman" w:hAnsi="Times New Roman"/>
          <w:sz w:val="16"/>
          <w:szCs w:val="16"/>
        </w:rPr>
        <w:t xml:space="preserve"> </w:t>
      </w:r>
      <w:r>
        <w:rPr>
          <w:rFonts w:ascii="Times New Roman" w:hAnsi="Times New Roman"/>
          <w:sz w:val="16"/>
          <w:szCs w:val="16"/>
        </w:rPr>
        <w:fldChar w:fldCharType="begin" w:fldLock="1"/>
      </w:r>
      <w:r>
        <w:rPr>
          <w:rFonts w:ascii="Times New Roman" w:hAnsi="Times New Roman"/>
          <w:sz w:val="16"/>
          <w:szCs w:val="16"/>
        </w:rPr>
        <w:instrText xml:space="preserve"> COMMENTS  \* MERGEFORMAT </w:instrText>
      </w:r>
      <w:r>
        <w:rPr>
          <w:rFonts w:ascii="Times New Roman" w:hAnsi="Times New Roman"/>
          <w:sz w:val="16"/>
          <w:szCs w:val="16"/>
        </w:rPr>
        <w:fldChar w:fldCharType="separate"/>
      </w:r>
      <w:r>
        <w:rPr>
          <w:rFonts w:ascii="Times New Roman" w:hAnsi="Times New Roman"/>
          <w:sz w:val="16"/>
          <w:szCs w:val="16"/>
        </w:rPr>
        <w:t>Datos de Procedimiento</w:t>
      </w:r>
      <w:r>
        <w:rPr>
          <w:rFonts w:ascii="Times New Roman" w:hAnsi="Times New Roman"/>
          <w:sz w:val="16"/>
          <w:szCs w:val="16"/>
        </w:rPr>
        <w:fldChar w:fldCharType="end"/>
      </w:r>
    </w:p>
    <w:p w14:paraId="37FE1B85" w14:textId="77777777" w:rsidR="00652B35" w:rsidRDefault="00652B35" w:rsidP="00652B35">
      <w:pPr>
        <w:autoSpaceDE w:val="0"/>
        <w:autoSpaceDN w:val="0"/>
        <w:adjustRightInd w:val="0"/>
        <w:spacing w:line="240" w:lineRule="auto"/>
        <w:jc w:val="both"/>
        <w:rPr>
          <w:rFonts w:ascii="Times New Roman" w:hAnsi="Times New Roman"/>
          <w:sz w:val="16"/>
          <w:szCs w:val="16"/>
        </w:rPr>
      </w:pPr>
      <w:r>
        <w:rPr>
          <w:rFonts w:ascii="Times New Roman" w:hAnsi="Times New Roman"/>
          <w:b/>
          <w:bCs/>
          <w:sz w:val="16"/>
          <w:szCs w:val="16"/>
        </w:rPr>
        <w:t xml:space="preserve">Sobre </w:t>
      </w:r>
      <w:r>
        <w:rPr>
          <w:rFonts w:ascii="Times New Roman" w:hAnsi="Times New Roman"/>
          <w:sz w:val="16"/>
          <w:szCs w:val="16"/>
        </w:rPr>
        <w:fldChar w:fldCharType="begin" w:fldLock="1"/>
      </w:r>
      <w:r>
        <w:rPr>
          <w:rFonts w:ascii="Times New Roman" w:hAnsi="Times New Roman"/>
          <w:sz w:val="16"/>
          <w:szCs w:val="16"/>
        </w:rPr>
        <w:instrText xml:space="preserve"> COMMENTS  \* MERGEFORMAT </w:instrText>
      </w:r>
      <w:r>
        <w:rPr>
          <w:rFonts w:ascii="Times New Roman" w:hAnsi="Times New Roman"/>
          <w:sz w:val="16"/>
          <w:szCs w:val="16"/>
        </w:rPr>
        <w:fldChar w:fldCharType="separate"/>
      </w:r>
      <w:r>
        <w:rPr>
          <w:rFonts w:ascii="Times New Roman" w:hAnsi="Times New Roman"/>
          <w:sz w:val="16"/>
          <w:szCs w:val="16"/>
        </w:rPr>
        <w:t>Datos de Procedimiento</w:t>
      </w:r>
      <w:r>
        <w:rPr>
          <w:rFonts w:ascii="Times New Roman" w:hAnsi="Times New Roman"/>
          <w:sz w:val="16"/>
          <w:szCs w:val="16"/>
        </w:rPr>
        <w:fldChar w:fldCharType="end"/>
      </w:r>
    </w:p>
    <w:p w14:paraId="2A72A22C" w14:textId="77777777" w:rsidR="00652B35" w:rsidRDefault="00652B35" w:rsidP="00652B35">
      <w:pPr>
        <w:autoSpaceDE w:val="0"/>
        <w:autoSpaceDN w:val="0"/>
        <w:adjustRightInd w:val="0"/>
        <w:spacing w:line="240" w:lineRule="auto"/>
        <w:jc w:val="both"/>
        <w:rPr>
          <w:rFonts w:ascii="Times New Roman" w:hAnsi="Times New Roman"/>
          <w:sz w:val="16"/>
          <w:szCs w:val="16"/>
        </w:rPr>
      </w:pPr>
      <w:r>
        <w:rPr>
          <w:rFonts w:ascii="Times New Roman" w:hAnsi="Times New Roman"/>
          <w:b/>
          <w:bCs/>
          <w:sz w:val="16"/>
          <w:szCs w:val="16"/>
        </w:rPr>
        <w:t>De D/</w:t>
      </w:r>
      <w:proofErr w:type="spellStart"/>
      <w:r>
        <w:rPr>
          <w:rFonts w:ascii="Times New Roman" w:hAnsi="Times New Roman"/>
          <w:b/>
          <w:bCs/>
          <w:sz w:val="16"/>
          <w:szCs w:val="16"/>
        </w:rPr>
        <w:t>ña</w:t>
      </w:r>
      <w:proofErr w:type="spellEnd"/>
      <w:r>
        <w:rPr>
          <w:rFonts w:ascii="Times New Roman" w:hAnsi="Times New Roman"/>
          <w:b/>
          <w:bCs/>
          <w:sz w:val="16"/>
          <w:szCs w:val="16"/>
        </w:rPr>
        <w:t>:</w:t>
      </w:r>
      <w:r>
        <w:rPr>
          <w:rFonts w:ascii="Times New Roman" w:hAnsi="Times New Roman"/>
          <w:sz w:val="16"/>
          <w:szCs w:val="16"/>
        </w:rPr>
        <w:t xml:space="preserve"> </w:t>
      </w:r>
      <w:r>
        <w:rPr>
          <w:rFonts w:ascii="Times New Roman" w:hAnsi="Times New Roman"/>
          <w:sz w:val="16"/>
          <w:szCs w:val="16"/>
        </w:rPr>
        <w:fldChar w:fldCharType="begin" w:fldLock="1"/>
      </w:r>
      <w:r>
        <w:rPr>
          <w:rFonts w:ascii="Times New Roman" w:hAnsi="Times New Roman"/>
          <w:sz w:val="16"/>
          <w:szCs w:val="16"/>
        </w:rPr>
        <w:instrText xml:space="preserve"> COMMENTS  \* MERGEFORMAT </w:instrText>
      </w:r>
      <w:r>
        <w:rPr>
          <w:rFonts w:ascii="Times New Roman" w:hAnsi="Times New Roman"/>
          <w:sz w:val="16"/>
          <w:szCs w:val="16"/>
        </w:rPr>
        <w:fldChar w:fldCharType="separate"/>
      </w:r>
      <w:r>
        <w:rPr>
          <w:rFonts w:ascii="Times New Roman" w:hAnsi="Times New Roman"/>
          <w:sz w:val="16"/>
          <w:szCs w:val="16"/>
        </w:rPr>
        <w:t>Datos de Persona</w:t>
      </w:r>
      <w:r>
        <w:rPr>
          <w:rFonts w:ascii="Times New Roman" w:hAnsi="Times New Roman"/>
          <w:sz w:val="16"/>
          <w:szCs w:val="16"/>
        </w:rPr>
        <w:fldChar w:fldCharType="end"/>
      </w:r>
    </w:p>
    <w:p w14:paraId="0AC43832" w14:textId="77777777" w:rsidR="00652B35" w:rsidRDefault="00652B35" w:rsidP="00652B35">
      <w:pPr>
        <w:autoSpaceDE w:val="0"/>
        <w:autoSpaceDN w:val="0"/>
        <w:adjustRightInd w:val="0"/>
        <w:spacing w:line="240" w:lineRule="auto"/>
        <w:jc w:val="both"/>
        <w:rPr>
          <w:rFonts w:ascii="Times New Roman" w:hAnsi="Times New Roman"/>
          <w:sz w:val="16"/>
          <w:szCs w:val="16"/>
        </w:rPr>
      </w:pPr>
      <w:r>
        <w:rPr>
          <w:rFonts w:ascii="Times New Roman" w:hAnsi="Times New Roman"/>
          <w:b/>
          <w:bCs/>
          <w:sz w:val="16"/>
          <w:szCs w:val="16"/>
        </w:rPr>
        <w:t xml:space="preserve">Abogado: </w:t>
      </w:r>
      <w:r>
        <w:rPr>
          <w:rFonts w:ascii="Times New Roman" w:hAnsi="Times New Roman"/>
          <w:sz w:val="16"/>
          <w:szCs w:val="16"/>
        </w:rPr>
        <w:fldChar w:fldCharType="begin" w:fldLock="1"/>
      </w:r>
      <w:r>
        <w:rPr>
          <w:rFonts w:ascii="Times New Roman" w:hAnsi="Times New Roman"/>
          <w:sz w:val="16"/>
          <w:szCs w:val="16"/>
        </w:rPr>
        <w:instrText xml:space="preserve"> COMMENTS  \* MERGEFORMAT </w:instrText>
      </w:r>
      <w:r>
        <w:rPr>
          <w:rFonts w:ascii="Times New Roman" w:hAnsi="Times New Roman"/>
          <w:sz w:val="16"/>
          <w:szCs w:val="16"/>
        </w:rPr>
        <w:fldChar w:fldCharType="separate"/>
      </w:r>
      <w:r>
        <w:rPr>
          <w:rFonts w:ascii="Times New Roman" w:hAnsi="Times New Roman"/>
          <w:sz w:val="16"/>
          <w:szCs w:val="16"/>
        </w:rPr>
        <w:t>Datos de Profesionales</w:t>
      </w:r>
      <w:r>
        <w:rPr>
          <w:rFonts w:ascii="Times New Roman" w:hAnsi="Times New Roman"/>
          <w:sz w:val="16"/>
          <w:szCs w:val="16"/>
        </w:rPr>
        <w:fldChar w:fldCharType="end"/>
      </w:r>
    </w:p>
    <w:p w14:paraId="24AC9136" w14:textId="77777777" w:rsidR="00652B35" w:rsidRDefault="00652B35" w:rsidP="00652B35">
      <w:pPr>
        <w:autoSpaceDE w:val="0"/>
        <w:autoSpaceDN w:val="0"/>
        <w:adjustRightInd w:val="0"/>
        <w:spacing w:line="240" w:lineRule="auto"/>
        <w:jc w:val="both"/>
        <w:rPr>
          <w:rFonts w:ascii="Times New Roman" w:hAnsi="Times New Roman"/>
          <w:sz w:val="16"/>
          <w:szCs w:val="16"/>
        </w:rPr>
      </w:pPr>
      <w:r>
        <w:rPr>
          <w:rFonts w:ascii="Times New Roman" w:hAnsi="Times New Roman"/>
          <w:b/>
          <w:bCs/>
          <w:sz w:val="16"/>
          <w:szCs w:val="16"/>
        </w:rPr>
        <w:t>Procurador Sr./a. D./</w:t>
      </w:r>
      <w:proofErr w:type="spellStart"/>
      <w:r>
        <w:rPr>
          <w:rFonts w:ascii="Times New Roman" w:hAnsi="Times New Roman"/>
          <w:b/>
          <w:bCs/>
          <w:sz w:val="16"/>
          <w:szCs w:val="16"/>
        </w:rPr>
        <w:t>Dña</w:t>
      </w:r>
      <w:proofErr w:type="spellEnd"/>
      <w:r>
        <w:rPr>
          <w:rFonts w:ascii="Times New Roman" w:hAnsi="Times New Roman"/>
          <w:b/>
          <w:bCs/>
          <w:sz w:val="16"/>
          <w:szCs w:val="16"/>
        </w:rPr>
        <w:t>:</w:t>
      </w:r>
      <w:r>
        <w:rPr>
          <w:rFonts w:ascii="Times New Roman" w:hAnsi="Times New Roman"/>
          <w:sz w:val="16"/>
          <w:szCs w:val="16"/>
        </w:rPr>
        <w:t xml:space="preserve"> </w:t>
      </w:r>
      <w:r>
        <w:rPr>
          <w:rFonts w:ascii="Times New Roman" w:hAnsi="Times New Roman"/>
          <w:sz w:val="16"/>
          <w:szCs w:val="16"/>
        </w:rPr>
        <w:fldChar w:fldCharType="begin" w:fldLock="1"/>
      </w:r>
      <w:r>
        <w:rPr>
          <w:rFonts w:ascii="Times New Roman" w:hAnsi="Times New Roman"/>
          <w:sz w:val="16"/>
          <w:szCs w:val="16"/>
        </w:rPr>
        <w:instrText xml:space="preserve"> COMMENTS  \* MERGEFORMAT </w:instrText>
      </w:r>
      <w:r>
        <w:rPr>
          <w:rFonts w:ascii="Times New Roman" w:hAnsi="Times New Roman"/>
          <w:sz w:val="16"/>
          <w:szCs w:val="16"/>
        </w:rPr>
        <w:fldChar w:fldCharType="separate"/>
      </w:r>
      <w:r>
        <w:rPr>
          <w:rFonts w:ascii="Times New Roman" w:hAnsi="Times New Roman"/>
          <w:sz w:val="16"/>
          <w:szCs w:val="16"/>
        </w:rPr>
        <w:t>Datos de Profesionales</w:t>
      </w:r>
      <w:r>
        <w:rPr>
          <w:rFonts w:ascii="Times New Roman" w:hAnsi="Times New Roman"/>
          <w:sz w:val="16"/>
          <w:szCs w:val="16"/>
        </w:rPr>
        <w:fldChar w:fldCharType="end"/>
      </w:r>
    </w:p>
    <w:p w14:paraId="0B4B7D31" w14:textId="77777777" w:rsidR="00652B35" w:rsidRDefault="00652B35" w:rsidP="00652B35">
      <w:pPr>
        <w:autoSpaceDE w:val="0"/>
        <w:autoSpaceDN w:val="0"/>
        <w:adjustRightInd w:val="0"/>
        <w:spacing w:line="240" w:lineRule="auto"/>
        <w:jc w:val="both"/>
        <w:rPr>
          <w:rFonts w:ascii="Times New Roman" w:hAnsi="Times New Roman"/>
          <w:sz w:val="16"/>
          <w:szCs w:val="16"/>
        </w:rPr>
      </w:pPr>
      <w:r>
        <w:rPr>
          <w:rFonts w:ascii="Times New Roman" w:hAnsi="Times New Roman"/>
          <w:b/>
          <w:bCs/>
          <w:sz w:val="16"/>
          <w:szCs w:val="16"/>
        </w:rPr>
        <w:t>Contra D/</w:t>
      </w:r>
      <w:proofErr w:type="spellStart"/>
      <w:r>
        <w:rPr>
          <w:rFonts w:ascii="Times New Roman" w:hAnsi="Times New Roman"/>
          <w:b/>
          <w:bCs/>
          <w:sz w:val="16"/>
          <w:szCs w:val="16"/>
        </w:rPr>
        <w:t>ña</w:t>
      </w:r>
      <w:proofErr w:type="spellEnd"/>
      <w:r>
        <w:rPr>
          <w:rFonts w:ascii="Times New Roman" w:hAnsi="Times New Roman"/>
          <w:b/>
          <w:bCs/>
          <w:sz w:val="16"/>
          <w:szCs w:val="16"/>
        </w:rPr>
        <w:t>:</w:t>
      </w:r>
      <w:r>
        <w:rPr>
          <w:rFonts w:ascii="Times New Roman" w:hAnsi="Times New Roman"/>
          <w:sz w:val="16"/>
          <w:szCs w:val="16"/>
        </w:rPr>
        <w:t xml:space="preserve"> </w:t>
      </w:r>
      <w:r>
        <w:rPr>
          <w:rFonts w:ascii="Times New Roman" w:hAnsi="Times New Roman"/>
          <w:sz w:val="16"/>
          <w:szCs w:val="16"/>
        </w:rPr>
        <w:fldChar w:fldCharType="begin" w:fldLock="1"/>
      </w:r>
      <w:r>
        <w:rPr>
          <w:rFonts w:ascii="Times New Roman" w:hAnsi="Times New Roman"/>
          <w:sz w:val="16"/>
          <w:szCs w:val="16"/>
        </w:rPr>
        <w:instrText xml:space="preserve"> COMMENTS  \* MERGEFORMAT </w:instrText>
      </w:r>
      <w:r>
        <w:rPr>
          <w:rFonts w:ascii="Times New Roman" w:hAnsi="Times New Roman"/>
          <w:sz w:val="16"/>
          <w:szCs w:val="16"/>
        </w:rPr>
        <w:fldChar w:fldCharType="separate"/>
      </w:r>
      <w:r>
        <w:rPr>
          <w:rFonts w:ascii="Times New Roman" w:hAnsi="Times New Roman"/>
          <w:sz w:val="16"/>
          <w:szCs w:val="16"/>
        </w:rPr>
        <w:t>Datos de Persona</w:t>
      </w:r>
      <w:r>
        <w:rPr>
          <w:rFonts w:ascii="Times New Roman" w:hAnsi="Times New Roman"/>
          <w:sz w:val="16"/>
          <w:szCs w:val="16"/>
        </w:rPr>
        <w:fldChar w:fldCharType="end"/>
      </w:r>
    </w:p>
    <w:p w14:paraId="6A0E7998" w14:textId="77777777" w:rsidR="00652B35" w:rsidRDefault="00652B35" w:rsidP="00652B35">
      <w:pPr>
        <w:autoSpaceDE w:val="0"/>
        <w:autoSpaceDN w:val="0"/>
        <w:adjustRightInd w:val="0"/>
        <w:spacing w:line="240" w:lineRule="auto"/>
        <w:jc w:val="both"/>
        <w:rPr>
          <w:rFonts w:ascii="Times New Roman" w:hAnsi="Times New Roman"/>
          <w:sz w:val="16"/>
          <w:szCs w:val="16"/>
        </w:rPr>
      </w:pPr>
      <w:r>
        <w:rPr>
          <w:rFonts w:ascii="Times New Roman" w:hAnsi="Times New Roman"/>
          <w:b/>
          <w:bCs/>
          <w:sz w:val="16"/>
          <w:szCs w:val="16"/>
        </w:rPr>
        <w:t xml:space="preserve">Abogado: </w:t>
      </w:r>
      <w:r>
        <w:rPr>
          <w:rFonts w:ascii="Times New Roman" w:hAnsi="Times New Roman"/>
          <w:sz w:val="16"/>
          <w:szCs w:val="16"/>
        </w:rPr>
        <w:fldChar w:fldCharType="begin" w:fldLock="1"/>
      </w:r>
      <w:r>
        <w:rPr>
          <w:rFonts w:ascii="Times New Roman" w:hAnsi="Times New Roman"/>
          <w:sz w:val="16"/>
          <w:szCs w:val="16"/>
        </w:rPr>
        <w:instrText xml:space="preserve"> COMMENTS  \* MERGEFORMAT </w:instrText>
      </w:r>
      <w:r>
        <w:rPr>
          <w:rFonts w:ascii="Times New Roman" w:hAnsi="Times New Roman"/>
          <w:sz w:val="16"/>
          <w:szCs w:val="16"/>
        </w:rPr>
        <w:fldChar w:fldCharType="separate"/>
      </w:r>
      <w:r>
        <w:rPr>
          <w:rFonts w:ascii="Times New Roman" w:hAnsi="Times New Roman"/>
          <w:sz w:val="16"/>
          <w:szCs w:val="16"/>
        </w:rPr>
        <w:t>Datos de Profesionales</w:t>
      </w:r>
      <w:r>
        <w:rPr>
          <w:rFonts w:ascii="Times New Roman" w:hAnsi="Times New Roman"/>
          <w:sz w:val="16"/>
          <w:szCs w:val="16"/>
        </w:rPr>
        <w:fldChar w:fldCharType="end"/>
      </w:r>
    </w:p>
    <w:p w14:paraId="485BB048" w14:textId="77777777" w:rsidR="00652B35" w:rsidRDefault="00652B35" w:rsidP="00652B35">
      <w:pPr>
        <w:autoSpaceDE w:val="0"/>
        <w:autoSpaceDN w:val="0"/>
        <w:adjustRightInd w:val="0"/>
        <w:spacing w:line="240" w:lineRule="auto"/>
        <w:jc w:val="both"/>
        <w:rPr>
          <w:rFonts w:ascii="Times New Roman" w:hAnsi="Times New Roman"/>
          <w:sz w:val="16"/>
          <w:szCs w:val="16"/>
        </w:rPr>
      </w:pPr>
      <w:r>
        <w:rPr>
          <w:rFonts w:ascii="Times New Roman" w:hAnsi="Times New Roman"/>
          <w:b/>
          <w:bCs/>
          <w:sz w:val="16"/>
          <w:szCs w:val="16"/>
        </w:rPr>
        <w:t>Procurador Sr./a. D./</w:t>
      </w:r>
      <w:proofErr w:type="spellStart"/>
      <w:r>
        <w:rPr>
          <w:rFonts w:ascii="Times New Roman" w:hAnsi="Times New Roman"/>
          <w:b/>
          <w:bCs/>
          <w:sz w:val="16"/>
          <w:szCs w:val="16"/>
        </w:rPr>
        <w:t>Dña</w:t>
      </w:r>
      <w:proofErr w:type="spellEnd"/>
      <w:r>
        <w:rPr>
          <w:rFonts w:ascii="Times New Roman" w:hAnsi="Times New Roman"/>
          <w:b/>
          <w:bCs/>
          <w:sz w:val="16"/>
          <w:szCs w:val="16"/>
        </w:rPr>
        <w:t xml:space="preserve">: </w:t>
      </w:r>
      <w:r>
        <w:rPr>
          <w:rFonts w:ascii="Times New Roman" w:hAnsi="Times New Roman"/>
          <w:sz w:val="16"/>
          <w:szCs w:val="16"/>
        </w:rPr>
        <w:fldChar w:fldCharType="begin" w:fldLock="1"/>
      </w:r>
      <w:r>
        <w:rPr>
          <w:rFonts w:ascii="Times New Roman" w:hAnsi="Times New Roman"/>
          <w:sz w:val="16"/>
          <w:szCs w:val="16"/>
        </w:rPr>
        <w:instrText xml:space="preserve"> COMMENTS  \* MERGEFORMAT </w:instrText>
      </w:r>
      <w:r>
        <w:rPr>
          <w:rFonts w:ascii="Times New Roman" w:hAnsi="Times New Roman"/>
          <w:sz w:val="16"/>
          <w:szCs w:val="16"/>
        </w:rPr>
        <w:fldChar w:fldCharType="separate"/>
      </w:r>
      <w:r>
        <w:rPr>
          <w:rFonts w:ascii="Times New Roman" w:hAnsi="Times New Roman"/>
          <w:sz w:val="16"/>
          <w:szCs w:val="16"/>
        </w:rPr>
        <w:t>Datos de Profesionales</w:t>
      </w:r>
      <w:r>
        <w:rPr>
          <w:rFonts w:ascii="Times New Roman" w:hAnsi="Times New Roman"/>
          <w:sz w:val="16"/>
          <w:szCs w:val="16"/>
        </w:rPr>
        <w:fldChar w:fldCharType="end"/>
      </w:r>
    </w:p>
    <w:p w14:paraId="0086A1DC" w14:textId="77777777" w:rsidR="00652B35" w:rsidRDefault="00652B35" w:rsidP="00652B35">
      <w:pPr>
        <w:autoSpaceDE w:val="0"/>
        <w:autoSpaceDN w:val="0"/>
        <w:adjustRightInd w:val="0"/>
        <w:spacing w:line="240" w:lineRule="auto"/>
        <w:jc w:val="both"/>
        <w:rPr>
          <w:rFonts w:ascii="Times New Roman" w:hAnsi="Times New Roman"/>
          <w:sz w:val="16"/>
          <w:szCs w:val="16"/>
        </w:rPr>
      </w:pPr>
    </w:p>
    <w:p w14:paraId="47FC3762" w14:textId="77777777" w:rsidR="00652B35" w:rsidRDefault="00652B35" w:rsidP="00652B35">
      <w:pPr>
        <w:autoSpaceDE w:val="0"/>
        <w:autoSpaceDN w:val="0"/>
        <w:adjustRightInd w:val="0"/>
        <w:spacing w:line="240" w:lineRule="auto"/>
        <w:jc w:val="center"/>
        <w:rPr>
          <w:rFonts w:ascii="Times New Roman" w:hAnsi="Times New Roman"/>
          <w:szCs w:val="24"/>
        </w:rPr>
      </w:pPr>
      <w:r>
        <w:rPr>
          <w:rFonts w:ascii="Times New Roman" w:hAnsi="Times New Roman"/>
          <w:b/>
          <w:bCs/>
          <w:szCs w:val="24"/>
        </w:rPr>
        <w:t>A U T O</w:t>
      </w:r>
    </w:p>
    <w:p w14:paraId="31E588DD" w14:textId="77777777" w:rsidR="00652B35" w:rsidRDefault="00652B35" w:rsidP="00652B35">
      <w:pPr>
        <w:autoSpaceDE w:val="0"/>
        <w:autoSpaceDN w:val="0"/>
        <w:adjustRightInd w:val="0"/>
        <w:spacing w:line="240" w:lineRule="auto"/>
        <w:jc w:val="both"/>
        <w:rPr>
          <w:rFonts w:ascii="Times New Roman" w:hAnsi="Times New Roman"/>
          <w:szCs w:val="24"/>
        </w:rPr>
      </w:pPr>
    </w:p>
    <w:p w14:paraId="4DC0588E" w14:textId="77777777" w:rsidR="00652B35" w:rsidRDefault="00652B35" w:rsidP="00652B35">
      <w:pPr>
        <w:autoSpaceDE w:val="0"/>
        <w:autoSpaceDN w:val="0"/>
        <w:adjustRightInd w:val="0"/>
        <w:spacing w:line="240" w:lineRule="auto"/>
        <w:jc w:val="both"/>
        <w:rPr>
          <w:rFonts w:ascii="Times New Roman" w:hAnsi="Times New Roman"/>
          <w:szCs w:val="24"/>
        </w:rPr>
      </w:pPr>
      <w:r>
        <w:rPr>
          <w:rFonts w:ascii="Times New Roman" w:hAnsi="Times New Roman"/>
          <w:szCs w:val="24"/>
        </w:rPr>
        <w:tab/>
        <w:t xml:space="preserve">En </w:t>
      </w:r>
      <w:r>
        <w:rPr>
          <w:rFonts w:ascii="Times New Roman" w:hAnsi="Times New Roman"/>
          <w:szCs w:val="24"/>
        </w:rPr>
        <w:fldChar w:fldCharType="begin" w:fldLock="1"/>
      </w:r>
      <w:r>
        <w:rPr>
          <w:rFonts w:ascii="Times New Roman" w:hAnsi="Times New Roman"/>
          <w:szCs w:val="24"/>
        </w:rPr>
        <w:instrText xml:space="preserve"> COMMENTS  \* MERGEFORMAT </w:instrText>
      </w:r>
      <w:r>
        <w:rPr>
          <w:rFonts w:ascii="Times New Roman" w:hAnsi="Times New Roman"/>
          <w:szCs w:val="24"/>
        </w:rPr>
        <w:fldChar w:fldCharType="separate"/>
      </w:r>
      <w:r>
        <w:rPr>
          <w:rFonts w:ascii="Times New Roman" w:hAnsi="Times New Roman"/>
          <w:szCs w:val="24"/>
        </w:rPr>
        <w:t>Datos de Órgano Judicial</w:t>
      </w:r>
      <w:r>
        <w:rPr>
          <w:rFonts w:ascii="Times New Roman" w:hAnsi="Times New Roman"/>
          <w:szCs w:val="24"/>
        </w:rPr>
        <w:fldChar w:fldCharType="end"/>
      </w:r>
      <w:r>
        <w:rPr>
          <w:rFonts w:ascii="Times New Roman" w:hAnsi="Times New Roman"/>
          <w:szCs w:val="24"/>
        </w:rPr>
        <w:t xml:space="preserve">, a </w:t>
      </w:r>
      <w:r>
        <w:rPr>
          <w:rFonts w:ascii="Times New Roman" w:hAnsi="Times New Roman"/>
          <w:szCs w:val="24"/>
        </w:rPr>
        <w:fldChar w:fldCharType="begin" w:fldLock="1"/>
      </w:r>
      <w:r>
        <w:rPr>
          <w:rFonts w:ascii="Times New Roman" w:hAnsi="Times New Roman"/>
          <w:szCs w:val="24"/>
        </w:rPr>
        <w:instrText xml:space="preserve"> COMMENTS  \* MERGEFORMAT </w:instrText>
      </w:r>
      <w:r>
        <w:rPr>
          <w:rFonts w:ascii="Times New Roman" w:hAnsi="Times New Roman"/>
          <w:szCs w:val="24"/>
        </w:rPr>
        <w:fldChar w:fldCharType="separate"/>
      </w:r>
      <w:r>
        <w:rPr>
          <w:rFonts w:ascii="Times New Roman" w:hAnsi="Times New Roman"/>
          <w:szCs w:val="24"/>
        </w:rPr>
        <w:t>Fecha</w:t>
      </w:r>
      <w:r>
        <w:rPr>
          <w:rFonts w:ascii="Times New Roman" w:hAnsi="Times New Roman"/>
          <w:szCs w:val="24"/>
        </w:rPr>
        <w:fldChar w:fldCharType="end"/>
      </w:r>
      <w:r>
        <w:rPr>
          <w:rFonts w:ascii="Times New Roman" w:hAnsi="Times New Roman"/>
          <w:szCs w:val="24"/>
        </w:rPr>
        <w:t>.</w:t>
      </w:r>
    </w:p>
    <w:p w14:paraId="67122A5B" w14:textId="77777777" w:rsidR="00652B35" w:rsidRDefault="00652B35" w:rsidP="00652B35">
      <w:pPr>
        <w:autoSpaceDE w:val="0"/>
        <w:autoSpaceDN w:val="0"/>
        <w:adjustRightInd w:val="0"/>
        <w:spacing w:line="240" w:lineRule="auto"/>
        <w:jc w:val="both"/>
        <w:rPr>
          <w:rFonts w:ascii="Times New Roman" w:hAnsi="Times New Roman"/>
          <w:szCs w:val="24"/>
        </w:rPr>
      </w:pPr>
    </w:p>
    <w:p w14:paraId="3EEFDF0B" w14:textId="77777777" w:rsidR="00652B35" w:rsidRDefault="00652B35" w:rsidP="00652B35">
      <w:pPr>
        <w:autoSpaceDE w:val="0"/>
        <w:autoSpaceDN w:val="0"/>
        <w:adjustRightInd w:val="0"/>
        <w:spacing w:line="240" w:lineRule="auto"/>
        <w:jc w:val="both"/>
        <w:rPr>
          <w:rFonts w:ascii="Times New Roman" w:hAnsi="Times New Roman"/>
          <w:szCs w:val="24"/>
        </w:rPr>
      </w:pPr>
    </w:p>
    <w:p w14:paraId="134C77C0" w14:textId="77777777" w:rsidR="00652B35" w:rsidRDefault="00652B35" w:rsidP="00652B35">
      <w:pPr>
        <w:autoSpaceDE w:val="0"/>
        <w:autoSpaceDN w:val="0"/>
        <w:adjustRightInd w:val="0"/>
        <w:spacing w:line="240" w:lineRule="auto"/>
        <w:jc w:val="center"/>
        <w:rPr>
          <w:rFonts w:ascii="Times New Roman" w:hAnsi="Times New Roman"/>
          <w:szCs w:val="24"/>
        </w:rPr>
      </w:pPr>
      <w:r>
        <w:rPr>
          <w:rFonts w:ascii="Times New Roman" w:hAnsi="Times New Roman"/>
          <w:b/>
          <w:bCs/>
          <w:szCs w:val="24"/>
        </w:rPr>
        <w:t>ANTECEDENTES DE HECHO</w:t>
      </w:r>
    </w:p>
    <w:p w14:paraId="779AB08D" w14:textId="77777777" w:rsidR="00652B35" w:rsidRDefault="00652B35" w:rsidP="00652B35">
      <w:pPr>
        <w:autoSpaceDE w:val="0"/>
        <w:autoSpaceDN w:val="0"/>
        <w:adjustRightInd w:val="0"/>
        <w:spacing w:line="240" w:lineRule="auto"/>
        <w:jc w:val="both"/>
        <w:rPr>
          <w:rFonts w:ascii="Times New Roman" w:hAnsi="Times New Roman"/>
          <w:szCs w:val="24"/>
        </w:rPr>
      </w:pPr>
    </w:p>
    <w:p w14:paraId="04740D15" w14:textId="7385B399" w:rsidR="00652B35" w:rsidRDefault="00A84750" w:rsidP="00652B35">
      <w:pPr>
        <w:autoSpaceDE w:val="0"/>
        <w:autoSpaceDN w:val="0"/>
        <w:adjustRightInd w:val="0"/>
        <w:spacing w:line="240" w:lineRule="auto"/>
        <w:jc w:val="both"/>
        <w:rPr>
          <w:rFonts w:ascii="Times New Roman" w:hAnsi="Times New Roman"/>
          <w:szCs w:val="24"/>
        </w:rPr>
      </w:pPr>
      <w:r>
        <w:rPr>
          <w:rFonts w:ascii="Times New Roman" w:hAnsi="Times New Roman"/>
          <w:b/>
          <w:bCs/>
          <w:szCs w:val="24"/>
        </w:rPr>
        <w:t>PRIMERO.</w:t>
      </w:r>
      <w:r>
        <w:rPr>
          <w:rFonts w:ascii="Times New Roman" w:hAnsi="Times New Roman"/>
          <w:szCs w:val="24"/>
        </w:rPr>
        <w:t xml:space="preserve"> -</w:t>
      </w:r>
      <w:r w:rsidR="00652B35">
        <w:rPr>
          <w:rFonts w:ascii="Times New Roman" w:hAnsi="Times New Roman"/>
          <w:szCs w:val="24"/>
        </w:rPr>
        <w:t xml:space="preserve"> Por |TX|INSERTAR PARTE O PERSONAS AFECTADAS QUE INSTAN LA EJECUCION|||FTX|, se ha instado la ejecución forzosa de |TX|INSERTAR TIPO DE RESOLUCION|||FTX|, de fecha |TX|INSERTAR FECHA DE LA RESOLUCION|||FTX|, declarada firme por resolución de fecha |TX|INSERTAR FECHA|||FTX|, y que acordaba |TX|INSERTAR ACUERDO DE LA EJECUCION|||FTX|.</w:t>
      </w:r>
    </w:p>
    <w:p w14:paraId="73269BD8" w14:textId="77777777" w:rsidR="00652B35" w:rsidRDefault="00652B35" w:rsidP="00652B35">
      <w:pPr>
        <w:autoSpaceDE w:val="0"/>
        <w:autoSpaceDN w:val="0"/>
        <w:adjustRightInd w:val="0"/>
        <w:spacing w:line="240" w:lineRule="auto"/>
        <w:jc w:val="both"/>
        <w:rPr>
          <w:rFonts w:ascii="Times New Roman" w:hAnsi="Times New Roman"/>
          <w:szCs w:val="24"/>
        </w:rPr>
      </w:pPr>
    </w:p>
    <w:p w14:paraId="2B3596AB" w14:textId="5EE3479D" w:rsidR="00652B35" w:rsidRDefault="00652B35" w:rsidP="00652B35">
      <w:pPr>
        <w:autoSpaceDE w:val="0"/>
        <w:autoSpaceDN w:val="0"/>
        <w:adjustRightInd w:val="0"/>
        <w:spacing w:line="240" w:lineRule="auto"/>
        <w:jc w:val="both"/>
        <w:rPr>
          <w:rFonts w:ascii="Times New Roman" w:hAnsi="Times New Roman"/>
          <w:szCs w:val="24"/>
        </w:rPr>
      </w:pPr>
      <w:r>
        <w:rPr>
          <w:rFonts w:ascii="Times New Roman" w:hAnsi="Times New Roman"/>
          <w:szCs w:val="24"/>
        </w:rPr>
        <w:t>|TX|INSERTAR MAS ANTECEDENTES DE HECHO SI PROCEDE|||FTX|</w:t>
      </w:r>
    </w:p>
    <w:p w14:paraId="503F2DE6" w14:textId="22D09E8F" w:rsidR="00CD52C1" w:rsidRDefault="00CD52C1" w:rsidP="00652B35">
      <w:pPr>
        <w:autoSpaceDE w:val="0"/>
        <w:autoSpaceDN w:val="0"/>
        <w:adjustRightInd w:val="0"/>
        <w:spacing w:line="240" w:lineRule="auto"/>
        <w:jc w:val="both"/>
        <w:rPr>
          <w:rFonts w:ascii="Times New Roman" w:hAnsi="Times New Roman"/>
          <w:szCs w:val="24"/>
        </w:rPr>
      </w:pPr>
    </w:p>
    <w:p w14:paraId="385F8ACC" w14:textId="445C8C73" w:rsidR="00CD52C1" w:rsidRDefault="00CD52C1" w:rsidP="00652B35">
      <w:pPr>
        <w:autoSpaceDE w:val="0"/>
        <w:autoSpaceDN w:val="0"/>
        <w:adjustRightInd w:val="0"/>
        <w:spacing w:line="240" w:lineRule="auto"/>
        <w:jc w:val="both"/>
        <w:rPr>
          <w:rFonts w:ascii="Times New Roman" w:hAnsi="Times New Roman"/>
          <w:szCs w:val="24"/>
        </w:rPr>
      </w:pPr>
    </w:p>
    <w:p w14:paraId="16CA3103" w14:textId="77777777" w:rsidR="00C5658C" w:rsidRPr="00007BE2" w:rsidRDefault="00C5658C" w:rsidP="00C5658C">
      <w:pPr>
        <w:autoSpaceDE w:val="0"/>
        <w:autoSpaceDN w:val="0"/>
        <w:adjustRightInd w:val="0"/>
        <w:spacing w:line="240" w:lineRule="auto"/>
        <w:jc w:val="both"/>
        <w:rPr>
          <w:rFonts w:ascii="Times New Roman" w:hAnsi="Times New Roman"/>
          <w:color w:val="FF0000"/>
          <w:szCs w:val="24"/>
        </w:rPr>
      </w:pPr>
      <w:r w:rsidRPr="00007BE2">
        <w:rPr>
          <w:rFonts w:ascii="Times New Roman" w:hAnsi="Times New Roman"/>
          <w:b/>
          <w:bCs/>
          <w:color w:val="FF0000"/>
          <w:szCs w:val="24"/>
        </w:rPr>
        <w:t>PRIMERO.</w:t>
      </w:r>
      <w:r w:rsidRPr="00007BE2">
        <w:rPr>
          <w:rFonts w:ascii="Times New Roman" w:hAnsi="Times New Roman"/>
          <w:color w:val="FF0000"/>
          <w:szCs w:val="24"/>
        </w:rPr>
        <w:t xml:space="preserve">- |TX|INSERTAR PARTE O PERSONAS AFECTADAS QUE INSTAN LA EJECUCION|||FTX|, ha </w:t>
      </w:r>
      <w:r>
        <w:rPr>
          <w:rFonts w:ascii="Times New Roman" w:hAnsi="Times New Roman"/>
          <w:color w:val="FF0000"/>
          <w:szCs w:val="24"/>
        </w:rPr>
        <w:t xml:space="preserve">solicitado </w:t>
      </w:r>
      <w:r w:rsidRPr="00007BE2">
        <w:rPr>
          <w:rFonts w:ascii="Times New Roman" w:hAnsi="Times New Roman"/>
          <w:color w:val="FF0000"/>
          <w:szCs w:val="24"/>
        </w:rPr>
        <w:t xml:space="preserve">la ejecución forzosa de |TX|INSERTAR TIPO DE RESOLUCION|||FTX|, </w:t>
      </w:r>
      <w:r>
        <w:rPr>
          <w:rFonts w:ascii="Times New Roman" w:hAnsi="Times New Roman"/>
          <w:color w:val="FF0000"/>
          <w:szCs w:val="24"/>
        </w:rPr>
        <w:t>de</w:t>
      </w:r>
      <w:r w:rsidRPr="00007BE2">
        <w:rPr>
          <w:rFonts w:ascii="Times New Roman" w:hAnsi="Times New Roman"/>
          <w:color w:val="FF0000"/>
          <w:szCs w:val="24"/>
        </w:rPr>
        <w:t xml:space="preserve"> fecha |TX|INSERTAR FECHA DE LA RESOLUCION|||FTX|, declarada firme por resolución de fecha |TX|INSERTAR FECHA|||FTX|</w:t>
      </w:r>
      <w:r>
        <w:rPr>
          <w:rFonts w:ascii="Times New Roman" w:hAnsi="Times New Roman"/>
          <w:color w:val="FF0000"/>
          <w:szCs w:val="24"/>
        </w:rPr>
        <w:t>. La resolución</w:t>
      </w:r>
      <w:r w:rsidRPr="00007BE2">
        <w:rPr>
          <w:rFonts w:ascii="Times New Roman" w:hAnsi="Times New Roman"/>
          <w:color w:val="FF0000"/>
          <w:szCs w:val="24"/>
        </w:rPr>
        <w:t xml:space="preserve"> acordaba |TX|INSERTAR LO ACORDADO SOBRE EJECUCION|||FTX|.</w:t>
      </w:r>
    </w:p>
    <w:p w14:paraId="65C6F3A3" w14:textId="77777777" w:rsidR="00C5658C" w:rsidRPr="00007BE2" w:rsidRDefault="00C5658C" w:rsidP="00C5658C">
      <w:pPr>
        <w:autoSpaceDE w:val="0"/>
        <w:autoSpaceDN w:val="0"/>
        <w:adjustRightInd w:val="0"/>
        <w:spacing w:line="240" w:lineRule="auto"/>
        <w:jc w:val="both"/>
        <w:rPr>
          <w:rFonts w:ascii="Times New Roman" w:hAnsi="Times New Roman"/>
          <w:color w:val="FF0000"/>
          <w:szCs w:val="24"/>
        </w:rPr>
      </w:pPr>
    </w:p>
    <w:p w14:paraId="1C7DB339" w14:textId="77777777" w:rsidR="00C5658C" w:rsidRPr="00007BE2" w:rsidRDefault="00C5658C" w:rsidP="00C5658C">
      <w:pPr>
        <w:autoSpaceDE w:val="0"/>
        <w:autoSpaceDN w:val="0"/>
        <w:adjustRightInd w:val="0"/>
        <w:spacing w:line="240" w:lineRule="auto"/>
        <w:jc w:val="both"/>
        <w:rPr>
          <w:rFonts w:ascii="Times New Roman" w:hAnsi="Times New Roman"/>
          <w:color w:val="FF0000"/>
          <w:szCs w:val="24"/>
        </w:rPr>
      </w:pPr>
      <w:r w:rsidRPr="00007BE2">
        <w:rPr>
          <w:rFonts w:ascii="Times New Roman" w:hAnsi="Times New Roman"/>
          <w:color w:val="FF0000"/>
          <w:szCs w:val="24"/>
        </w:rPr>
        <w:t>|TX|INSERTAR MAS ANTECEDENTES SI PROCEDE|||FTX|</w:t>
      </w:r>
    </w:p>
    <w:p w14:paraId="2D84F78A" w14:textId="611921DA" w:rsidR="00CD52C1" w:rsidRDefault="00CD52C1" w:rsidP="00652B35">
      <w:pPr>
        <w:autoSpaceDE w:val="0"/>
        <w:autoSpaceDN w:val="0"/>
        <w:adjustRightInd w:val="0"/>
        <w:spacing w:line="240" w:lineRule="auto"/>
        <w:jc w:val="both"/>
        <w:rPr>
          <w:rFonts w:ascii="Times New Roman" w:hAnsi="Times New Roman"/>
          <w:szCs w:val="24"/>
        </w:rPr>
      </w:pPr>
    </w:p>
    <w:p w14:paraId="1C34954B" w14:textId="77777777" w:rsidR="00CD52C1" w:rsidRDefault="00CD52C1" w:rsidP="00652B35">
      <w:pPr>
        <w:autoSpaceDE w:val="0"/>
        <w:autoSpaceDN w:val="0"/>
        <w:adjustRightInd w:val="0"/>
        <w:spacing w:line="240" w:lineRule="auto"/>
        <w:jc w:val="both"/>
        <w:rPr>
          <w:rFonts w:ascii="Times New Roman" w:hAnsi="Times New Roman"/>
          <w:szCs w:val="24"/>
        </w:rPr>
      </w:pPr>
    </w:p>
    <w:p w14:paraId="41E1F8DC" w14:textId="77777777" w:rsidR="00652B35" w:rsidRDefault="00652B35" w:rsidP="00652B35">
      <w:pPr>
        <w:autoSpaceDE w:val="0"/>
        <w:autoSpaceDN w:val="0"/>
        <w:adjustRightInd w:val="0"/>
        <w:spacing w:line="240" w:lineRule="auto"/>
        <w:jc w:val="both"/>
        <w:rPr>
          <w:rFonts w:ascii="Times New Roman" w:hAnsi="Times New Roman"/>
          <w:szCs w:val="24"/>
        </w:rPr>
      </w:pPr>
    </w:p>
    <w:p w14:paraId="1514E87D" w14:textId="77777777" w:rsidR="00652B35" w:rsidRDefault="00652B35" w:rsidP="00652B35">
      <w:pPr>
        <w:autoSpaceDE w:val="0"/>
        <w:autoSpaceDN w:val="0"/>
        <w:adjustRightInd w:val="0"/>
        <w:spacing w:line="240" w:lineRule="auto"/>
        <w:jc w:val="center"/>
        <w:rPr>
          <w:rFonts w:ascii="Times New Roman" w:hAnsi="Times New Roman"/>
          <w:szCs w:val="24"/>
        </w:rPr>
      </w:pPr>
      <w:r>
        <w:rPr>
          <w:rFonts w:ascii="Times New Roman" w:hAnsi="Times New Roman"/>
          <w:b/>
          <w:bCs/>
          <w:szCs w:val="24"/>
        </w:rPr>
        <w:t xml:space="preserve">FUNDAMENTOS DE DERECHO </w:t>
      </w:r>
    </w:p>
    <w:p w14:paraId="5E27D1B5" w14:textId="77777777" w:rsidR="00652B35" w:rsidRDefault="00652B35" w:rsidP="00652B35">
      <w:pPr>
        <w:autoSpaceDE w:val="0"/>
        <w:autoSpaceDN w:val="0"/>
        <w:adjustRightInd w:val="0"/>
        <w:spacing w:line="240" w:lineRule="auto"/>
        <w:jc w:val="both"/>
        <w:rPr>
          <w:rFonts w:ascii="Times New Roman" w:hAnsi="Times New Roman"/>
          <w:szCs w:val="24"/>
        </w:rPr>
      </w:pPr>
    </w:p>
    <w:p w14:paraId="38A505D7" w14:textId="0F429AF9" w:rsidR="00652B35" w:rsidRDefault="00A84750" w:rsidP="00652B35">
      <w:pPr>
        <w:autoSpaceDE w:val="0"/>
        <w:autoSpaceDN w:val="0"/>
        <w:adjustRightInd w:val="0"/>
        <w:spacing w:line="240" w:lineRule="auto"/>
        <w:jc w:val="both"/>
        <w:rPr>
          <w:rFonts w:ascii="Times New Roman" w:hAnsi="Times New Roman"/>
          <w:szCs w:val="24"/>
        </w:rPr>
      </w:pPr>
      <w:r>
        <w:rPr>
          <w:rFonts w:ascii="Times New Roman" w:hAnsi="Times New Roman"/>
          <w:b/>
          <w:bCs/>
          <w:szCs w:val="24"/>
        </w:rPr>
        <w:t>PRIMERO. -</w:t>
      </w:r>
      <w:r w:rsidR="00652B35">
        <w:rPr>
          <w:rFonts w:ascii="Times New Roman" w:hAnsi="Times New Roman"/>
          <w:b/>
          <w:bCs/>
          <w:szCs w:val="24"/>
        </w:rPr>
        <w:t xml:space="preserve"> </w:t>
      </w:r>
      <w:r w:rsidR="00652B35">
        <w:rPr>
          <w:rFonts w:ascii="Times New Roman" w:hAnsi="Times New Roman"/>
          <w:szCs w:val="24"/>
        </w:rPr>
        <w:t xml:space="preserve">La ejecución forzosa de una resolución que condene a la Administración al pago de una cantidad líquida puede solicitarse, por aplicación analógica del apartado 1 y 3 del Art 106 LJCA, transcurridos tres meses desde que la resolución firme fuese comunicada al órgano que deba cumplirla. En este supuesto la autoridad judicial, oído el órgano encargado de hacerla </w:t>
      </w:r>
      <w:r w:rsidR="00652B35">
        <w:rPr>
          <w:rFonts w:ascii="Times New Roman" w:hAnsi="Times New Roman"/>
          <w:szCs w:val="24"/>
        </w:rPr>
        <w:lastRenderedPageBreak/>
        <w:t xml:space="preserve">efectiva, podrá incrementar en dos puntos el interés legal a devengar, siempre que apreciase falta de diligencia en el cumplimiento. </w:t>
      </w:r>
    </w:p>
    <w:p w14:paraId="2DDDD0F7" w14:textId="77777777" w:rsidR="00652B35" w:rsidRDefault="00652B35" w:rsidP="00652B35">
      <w:pPr>
        <w:autoSpaceDE w:val="0"/>
        <w:autoSpaceDN w:val="0"/>
        <w:adjustRightInd w:val="0"/>
        <w:spacing w:line="240" w:lineRule="auto"/>
        <w:jc w:val="both"/>
        <w:rPr>
          <w:rFonts w:ascii="Times New Roman" w:hAnsi="Times New Roman"/>
          <w:szCs w:val="24"/>
        </w:rPr>
      </w:pPr>
    </w:p>
    <w:p w14:paraId="31A64EA0" w14:textId="77777777" w:rsidR="00652B35" w:rsidRDefault="00652B35" w:rsidP="00652B35">
      <w:pPr>
        <w:autoSpaceDE w:val="0"/>
        <w:autoSpaceDN w:val="0"/>
        <w:adjustRightInd w:val="0"/>
        <w:spacing w:line="240" w:lineRule="auto"/>
        <w:jc w:val="both"/>
        <w:rPr>
          <w:rFonts w:ascii="Times New Roman" w:hAnsi="Times New Roman"/>
          <w:szCs w:val="24"/>
        </w:rPr>
      </w:pPr>
      <w:r>
        <w:rPr>
          <w:rFonts w:ascii="Times New Roman" w:hAnsi="Times New Roman"/>
          <w:szCs w:val="24"/>
        </w:rPr>
        <w:tab/>
        <w:t>En el presente caso ha transcurrido el plazo concedido sin que conste ejecutada la resolución dictada, por lo que procede instar del órgano encargado su ejecución forzosa, con los apercibimientos contenidos en el Art 112.</w:t>
      </w:r>
    </w:p>
    <w:p w14:paraId="5423211F" w14:textId="77777777" w:rsidR="00652B35" w:rsidRDefault="00652B35" w:rsidP="00652B35">
      <w:pPr>
        <w:autoSpaceDE w:val="0"/>
        <w:autoSpaceDN w:val="0"/>
        <w:adjustRightInd w:val="0"/>
        <w:spacing w:line="240" w:lineRule="auto"/>
        <w:jc w:val="both"/>
        <w:rPr>
          <w:rFonts w:ascii="Times New Roman" w:hAnsi="Times New Roman"/>
          <w:szCs w:val="24"/>
        </w:rPr>
      </w:pPr>
      <w:r>
        <w:rPr>
          <w:rFonts w:ascii="Times New Roman" w:hAnsi="Times New Roman"/>
          <w:szCs w:val="24"/>
        </w:rPr>
        <w:t xml:space="preserve"> </w:t>
      </w:r>
    </w:p>
    <w:p w14:paraId="62BA89A9" w14:textId="77777777" w:rsidR="00652B35" w:rsidRDefault="00652B35" w:rsidP="00652B35">
      <w:pPr>
        <w:autoSpaceDE w:val="0"/>
        <w:autoSpaceDN w:val="0"/>
        <w:adjustRightInd w:val="0"/>
        <w:spacing w:line="240" w:lineRule="auto"/>
        <w:jc w:val="both"/>
        <w:rPr>
          <w:rFonts w:ascii="Times New Roman" w:hAnsi="Times New Roman"/>
          <w:szCs w:val="24"/>
        </w:rPr>
      </w:pPr>
      <w:r>
        <w:rPr>
          <w:rFonts w:ascii="Times New Roman" w:hAnsi="Times New Roman"/>
          <w:szCs w:val="24"/>
        </w:rPr>
        <w:t>|TX|INSERTAR MAS FUNDAMENTOS SI PROCEDE|||FTX|</w:t>
      </w:r>
    </w:p>
    <w:p w14:paraId="11B826F5" w14:textId="77777777" w:rsidR="00C5658C" w:rsidRDefault="00C5658C" w:rsidP="00652B35">
      <w:pPr>
        <w:autoSpaceDE w:val="0"/>
        <w:autoSpaceDN w:val="0"/>
        <w:adjustRightInd w:val="0"/>
        <w:spacing w:line="240" w:lineRule="auto"/>
        <w:jc w:val="both"/>
        <w:rPr>
          <w:rFonts w:ascii="Times New Roman" w:hAnsi="Times New Roman"/>
          <w:szCs w:val="24"/>
        </w:rPr>
      </w:pPr>
    </w:p>
    <w:p w14:paraId="07C64BA1" w14:textId="77777777" w:rsidR="00C5658C" w:rsidRDefault="00C5658C" w:rsidP="00652B35">
      <w:pPr>
        <w:autoSpaceDE w:val="0"/>
        <w:autoSpaceDN w:val="0"/>
        <w:adjustRightInd w:val="0"/>
        <w:spacing w:line="240" w:lineRule="auto"/>
        <w:jc w:val="both"/>
        <w:rPr>
          <w:rFonts w:ascii="Times New Roman" w:hAnsi="Times New Roman"/>
          <w:szCs w:val="24"/>
        </w:rPr>
      </w:pPr>
    </w:p>
    <w:p w14:paraId="04BC4C31" w14:textId="65AE607B" w:rsidR="005C6028" w:rsidRPr="00FD00AE" w:rsidRDefault="00A84750" w:rsidP="005C6028">
      <w:pPr>
        <w:autoSpaceDE w:val="0"/>
        <w:autoSpaceDN w:val="0"/>
        <w:adjustRightInd w:val="0"/>
        <w:spacing w:line="240" w:lineRule="auto"/>
        <w:jc w:val="both"/>
        <w:rPr>
          <w:rFonts w:ascii="Times New Roman" w:hAnsi="Times New Roman"/>
          <w:szCs w:val="24"/>
        </w:rPr>
      </w:pPr>
      <w:r w:rsidRPr="00067080">
        <w:rPr>
          <w:rFonts w:ascii="Times New Roman" w:hAnsi="Times New Roman"/>
          <w:b/>
          <w:bCs/>
          <w:color w:val="FF0000"/>
          <w:szCs w:val="24"/>
        </w:rPr>
        <w:t>PRIMERO</w:t>
      </w:r>
      <w:r w:rsidRPr="00067080">
        <w:rPr>
          <w:rFonts w:ascii="Times New Roman" w:hAnsi="Times New Roman"/>
          <w:color w:val="FF0000"/>
          <w:szCs w:val="24"/>
        </w:rPr>
        <w:t>. -</w:t>
      </w:r>
      <w:r w:rsidR="005C6028" w:rsidRPr="00067080">
        <w:rPr>
          <w:rFonts w:ascii="Times New Roman" w:hAnsi="Times New Roman"/>
          <w:color w:val="FF0000"/>
          <w:szCs w:val="24"/>
        </w:rPr>
        <w:t xml:space="preserve"> La ejecución forzosa de una resolución </w:t>
      </w:r>
      <w:r w:rsidR="000F2584">
        <w:rPr>
          <w:rFonts w:ascii="Times New Roman" w:hAnsi="Times New Roman"/>
          <w:color w:val="FF0000"/>
          <w:szCs w:val="24"/>
        </w:rPr>
        <w:t>en la que se condena a una Administración</w:t>
      </w:r>
      <w:r w:rsidR="0064417D">
        <w:rPr>
          <w:rFonts w:ascii="Times New Roman" w:hAnsi="Times New Roman"/>
          <w:color w:val="FF0000"/>
          <w:szCs w:val="24"/>
        </w:rPr>
        <w:t xml:space="preserve"> al pago de una </w:t>
      </w:r>
      <w:r w:rsidR="00D92ED1">
        <w:rPr>
          <w:rFonts w:ascii="Times New Roman" w:hAnsi="Times New Roman"/>
          <w:color w:val="FF0000"/>
          <w:szCs w:val="24"/>
        </w:rPr>
        <w:t>suma de dinero</w:t>
      </w:r>
      <w:r w:rsidR="0064417D">
        <w:rPr>
          <w:rFonts w:ascii="Times New Roman" w:hAnsi="Times New Roman"/>
          <w:color w:val="FF0000"/>
          <w:szCs w:val="24"/>
        </w:rPr>
        <w:t xml:space="preserve"> </w:t>
      </w:r>
      <w:r w:rsidR="005C6028" w:rsidRPr="00067080">
        <w:rPr>
          <w:rFonts w:ascii="Times New Roman" w:hAnsi="Times New Roman"/>
          <w:color w:val="FF0000"/>
          <w:szCs w:val="24"/>
        </w:rPr>
        <w:t xml:space="preserve">puede solicitarse </w:t>
      </w:r>
      <w:r w:rsidR="005C6028">
        <w:rPr>
          <w:rFonts w:ascii="Times New Roman" w:hAnsi="Times New Roman"/>
          <w:color w:val="FF0000"/>
          <w:szCs w:val="24"/>
        </w:rPr>
        <w:t xml:space="preserve">cuando hayan pasado </w:t>
      </w:r>
      <w:r w:rsidR="00D92ED1">
        <w:rPr>
          <w:rFonts w:ascii="Times New Roman" w:hAnsi="Times New Roman"/>
          <w:color w:val="FF0000"/>
          <w:szCs w:val="24"/>
        </w:rPr>
        <w:t>tres</w:t>
      </w:r>
      <w:r w:rsidR="005C6028" w:rsidRPr="00067080">
        <w:rPr>
          <w:rFonts w:ascii="Times New Roman" w:hAnsi="Times New Roman"/>
          <w:color w:val="FF0000"/>
          <w:szCs w:val="24"/>
        </w:rPr>
        <w:t xml:space="preserve"> meses de</w:t>
      </w:r>
      <w:r w:rsidR="005C6028">
        <w:rPr>
          <w:rFonts w:ascii="Times New Roman" w:hAnsi="Times New Roman"/>
          <w:color w:val="FF0000"/>
          <w:szCs w:val="24"/>
        </w:rPr>
        <w:t>sde</w:t>
      </w:r>
      <w:r w:rsidR="005C6028" w:rsidRPr="00067080">
        <w:rPr>
          <w:rFonts w:ascii="Times New Roman" w:hAnsi="Times New Roman"/>
          <w:color w:val="FF0000"/>
          <w:szCs w:val="24"/>
        </w:rPr>
        <w:t xml:space="preserve"> </w:t>
      </w:r>
      <w:r w:rsidR="008925EE">
        <w:rPr>
          <w:rFonts w:ascii="Times New Roman" w:hAnsi="Times New Roman"/>
          <w:color w:val="FF0000"/>
          <w:szCs w:val="24"/>
        </w:rPr>
        <w:t xml:space="preserve">la </w:t>
      </w:r>
      <w:r w:rsidR="005C6028" w:rsidRPr="00067080">
        <w:rPr>
          <w:rFonts w:ascii="Times New Roman" w:hAnsi="Times New Roman"/>
          <w:color w:val="FF0000"/>
          <w:szCs w:val="24"/>
        </w:rPr>
        <w:t xml:space="preserve">comunicación </w:t>
      </w:r>
      <w:r w:rsidR="008925EE">
        <w:rPr>
          <w:rFonts w:ascii="Times New Roman" w:hAnsi="Times New Roman"/>
          <w:color w:val="FF0000"/>
          <w:szCs w:val="24"/>
        </w:rPr>
        <w:t>de la resolución firme (</w:t>
      </w:r>
      <w:r w:rsidR="00E559AF">
        <w:rPr>
          <w:rFonts w:ascii="Times New Roman" w:hAnsi="Times New Roman"/>
          <w:color w:val="FF0000"/>
          <w:szCs w:val="24"/>
        </w:rPr>
        <w:t>que no se puede recurrir</w:t>
      </w:r>
      <w:r w:rsidR="008925EE">
        <w:rPr>
          <w:rFonts w:ascii="Times New Roman" w:hAnsi="Times New Roman"/>
          <w:color w:val="FF0000"/>
          <w:szCs w:val="24"/>
        </w:rPr>
        <w:t xml:space="preserve">) </w:t>
      </w:r>
      <w:r w:rsidR="00EA19B5">
        <w:rPr>
          <w:rFonts w:ascii="Times New Roman" w:hAnsi="Times New Roman"/>
          <w:color w:val="FF0000"/>
          <w:szCs w:val="24"/>
        </w:rPr>
        <w:t xml:space="preserve">a la Administración que debe cumplirla </w:t>
      </w:r>
      <w:r w:rsidR="005C6028">
        <w:rPr>
          <w:rFonts w:ascii="Times New Roman" w:hAnsi="Times New Roman"/>
          <w:color w:val="FF0000"/>
          <w:szCs w:val="24"/>
        </w:rPr>
        <w:t>(</w:t>
      </w:r>
      <w:r w:rsidR="005C6028" w:rsidRPr="00067080">
        <w:rPr>
          <w:rFonts w:ascii="Times New Roman" w:hAnsi="Times New Roman"/>
          <w:color w:val="FF0000"/>
          <w:szCs w:val="24"/>
        </w:rPr>
        <w:t>art</w:t>
      </w:r>
      <w:r w:rsidR="005C6028">
        <w:rPr>
          <w:rFonts w:ascii="Times New Roman" w:hAnsi="Times New Roman"/>
          <w:color w:val="FF0000"/>
          <w:szCs w:val="24"/>
        </w:rPr>
        <w:t>ículo</w:t>
      </w:r>
      <w:r w:rsidR="005C6028" w:rsidRPr="00067080">
        <w:rPr>
          <w:rFonts w:ascii="Times New Roman" w:hAnsi="Times New Roman"/>
          <w:color w:val="FF0000"/>
          <w:szCs w:val="24"/>
        </w:rPr>
        <w:t xml:space="preserve"> 10</w:t>
      </w:r>
      <w:r w:rsidR="007C1A11">
        <w:rPr>
          <w:rFonts w:ascii="Times New Roman" w:hAnsi="Times New Roman"/>
          <w:color w:val="FF0000"/>
          <w:szCs w:val="24"/>
        </w:rPr>
        <w:t>6</w:t>
      </w:r>
      <w:r w:rsidR="008925EE">
        <w:rPr>
          <w:rFonts w:ascii="Times New Roman" w:hAnsi="Times New Roman"/>
          <w:color w:val="FF0000"/>
          <w:szCs w:val="24"/>
        </w:rPr>
        <w:t>.1 y 3</w:t>
      </w:r>
      <w:r w:rsidR="005C6028" w:rsidRPr="00067080">
        <w:rPr>
          <w:rFonts w:ascii="Times New Roman" w:hAnsi="Times New Roman"/>
          <w:color w:val="FF0000"/>
          <w:szCs w:val="24"/>
        </w:rPr>
        <w:t xml:space="preserve"> de la L</w:t>
      </w:r>
      <w:r w:rsidR="005C6028">
        <w:rPr>
          <w:rFonts w:ascii="Times New Roman" w:hAnsi="Times New Roman"/>
          <w:color w:val="FF0000"/>
          <w:szCs w:val="24"/>
        </w:rPr>
        <w:t xml:space="preserve">ey de la </w:t>
      </w:r>
      <w:r w:rsidR="005C6028" w:rsidRPr="00067080">
        <w:rPr>
          <w:rFonts w:ascii="Times New Roman" w:hAnsi="Times New Roman"/>
          <w:color w:val="FF0000"/>
          <w:szCs w:val="24"/>
        </w:rPr>
        <w:t>J</w:t>
      </w:r>
      <w:r w:rsidR="005C6028">
        <w:rPr>
          <w:rFonts w:ascii="Times New Roman" w:hAnsi="Times New Roman"/>
          <w:color w:val="FF0000"/>
          <w:szCs w:val="24"/>
        </w:rPr>
        <w:t xml:space="preserve">urisdicción </w:t>
      </w:r>
      <w:r w:rsidR="005C6028" w:rsidRPr="00067080">
        <w:rPr>
          <w:rFonts w:ascii="Times New Roman" w:hAnsi="Times New Roman"/>
          <w:color w:val="FF0000"/>
          <w:szCs w:val="24"/>
        </w:rPr>
        <w:t>C</w:t>
      </w:r>
      <w:r w:rsidR="005C6028">
        <w:rPr>
          <w:rFonts w:ascii="Times New Roman" w:hAnsi="Times New Roman"/>
          <w:color w:val="FF0000"/>
          <w:szCs w:val="24"/>
        </w:rPr>
        <w:t>ontencioso-administrativa (LJCA))</w:t>
      </w:r>
      <w:r w:rsidR="005C6028" w:rsidRPr="00067080">
        <w:rPr>
          <w:rFonts w:ascii="Times New Roman" w:hAnsi="Times New Roman"/>
          <w:color w:val="FF0000"/>
          <w:szCs w:val="24"/>
        </w:rPr>
        <w:t xml:space="preserve">. </w:t>
      </w:r>
      <w:r w:rsidR="00AD2F6B">
        <w:rPr>
          <w:rFonts w:ascii="Times New Roman" w:hAnsi="Times New Roman"/>
          <w:color w:val="FF0000"/>
          <w:szCs w:val="24"/>
        </w:rPr>
        <w:t xml:space="preserve">Si tras </w:t>
      </w:r>
      <w:r w:rsidR="007233F1">
        <w:rPr>
          <w:rFonts w:ascii="Times New Roman" w:hAnsi="Times New Roman"/>
          <w:color w:val="FF0000"/>
          <w:szCs w:val="24"/>
        </w:rPr>
        <w:t>escuchar a</w:t>
      </w:r>
      <w:r w:rsidR="00E80AD1">
        <w:rPr>
          <w:rFonts w:ascii="Times New Roman" w:hAnsi="Times New Roman"/>
          <w:color w:val="FF0000"/>
          <w:szCs w:val="24"/>
        </w:rPr>
        <w:t xml:space="preserve"> la Administración,</w:t>
      </w:r>
      <w:r w:rsidR="007233F1">
        <w:rPr>
          <w:rFonts w:ascii="Times New Roman" w:hAnsi="Times New Roman"/>
          <w:color w:val="FF0000"/>
          <w:szCs w:val="24"/>
        </w:rPr>
        <w:t xml:space="preserve"> el órgano judicial </w:t>
      </w:r>
      <w:r w:rsidR="00E80AD1">
        <w:rPr>
          <w:rFonts w:ascii="Times New Roman" w:hAnsi="Times New Roman"/>
          <w:color w:val="FF0000"/>
          <w:szCs w:val="24"/>
        </w:rPr>
        <w:t xml:space="preserve">decide que esta no ha actuado con </w:t>
      </w:r>
      <w:r w:rsidR="00AD2F6B" w:rsidRPr="00FD00AE">
        <w:rPr>
          <w:rFonts w:ascii="Times New Roman" w:hAnsi="Times New Roman"/>
          <w:color w:val="FF0000"/>
          <w:szCs w:val="24"/>
        </w:rPr>
        <w:t>diligencia</w:t>
      </w:r>
      <w:r w:rsidR="00C97B3C">
        <w:rPr>
          <w:rFonts w:ascii="Times New Roman" w:hAnsi="Times New Roman"/>
          <w:color w:val="FF0000"/>
          <w:szCs w:val="24"/>
        </w:rPr>
        <w:t xml:space="preserve"> para cumplir con la resolución</w:t>
      </w:r>
      <w:r w:rsidR="00470D84">
        <w:rPr>
          <w:rFonts w:ascii="Times New Roman" w:hAnsi="Times New Roman"/>
          <w:color w:val="FF0000"/>
          <w:szCs w:val="24"/>
        </w:rPr>
        <w:t xml:space="preserve">, </w:t>
      </w:r>
      <w:r w:rsidR="00FD00AE" w:rsidRPr="00FD00AE">
        <w:rPr>
          <w:rFonts w:ascii="Times New Roman" w:hAnsi="Times New Roman"/>
          <w:color w:val="FF0000"/>
          <w:szCs w:val="24"/>
        </w:rPr>
        <w:t>podrá</w:t>
      </w:r>
      <w:r w:rsidR="00E80AD1">
        <w:rPr>
          <w:rFonts w:ascii="Times New Roman" w:hAnsi="Times New Roman"/>
          <w:color w:val="FF0000"/>
          <w:szCs w:val="24"/>
        </w:rPr>
        <w:t xml:space="preserve"> decidir</w:t>
      </w:r>
      <w:r w:rsidR="00FD00AE" w:rsidRPr="00FD00AE">
        <w:rPr>
          <w:rFonts w:ascii="Times New Roman" w:hAnsi="Times New Roman"/>
          <w:color w:val="FF0000"/>
          <w:szCs w:val="24"/>
        </w:rPr>
        <w:t xml:space="preserve"> </w:t>
      </w:r>
      <w:r w:rsidR="00151859">
        <w:rPr>
          <w:rFonts w:ascii="Times New Roman" w:hAnsi="Times New Roman"/>
          <w:color w:val="FF0000"/>
          <w:szCs w:val="24"/>
        </w:rPr>
        <w:t xml:space="preserve">que </w:t>
      </w:r>
      <w:r w:rsidR="009B0B99">
        <w:rPr>
          <w:rFonts w:ascii="Times New Roman" w:hAnsi="Times New Roman"/>
          <w:color w:val="FF0000"/>
          <w:szCs w:val="24"/>
        </w:rPr>
        <w:t>el porcentaje de la suma de dinero que debe pagar adicionalmente por retrasarse en el pago (interés legal) aumente un 2%.</w:t>
      </w:r>
      <w:r w:rsidR="0071470C">
        <w:rPr>
          <w:rFonts w:ascii="Times New Roman" w:hAnsi="Times New Roman"/>
          <w:color w:val="FF0000"/>
          <w:szCs w:val="24"/>
        </w:rPr>
        <w:t xml:space="preserve"> </w:t>
      </w:r>
    </w:p>
    <w:p w14:paraId="46C39538" w14:textId="77777777" w:rsidR="005C6028" w:rsidRPr="00067080" w:rsidRDefault="005C6028" w:rsidP="005C6028">
      <w:pPr>
        <w:autoSpaceDE w:val="0"/>
        <w:autoSpaceDN w:val="0"/>
        <w:adjustRightInd w:val="0"/>
        <w:spacing w:line="240" w:lineRule="auto"/>
        <w:jc w:val="both"/>
        <w:rPr>
          <w:rFonts w:ascii="Times New Roman" w:hAnsi="Times New Roman"/>
          <w:color w:val="FF0000"/>
          <w:szCs w:val="24"/>
        </w:rPr>
      </w:pPr>
    </w:p>
    <w:p w14:paraId="58405FA2" w14:textId="0D30B32D" w:rsidR="005C6028" w:rsidRPr="00067080" w:rsidRDefault="005C6028" w:rsidP="789BB4EC">
      <w:pPr>
        <w:autoSpaceDE w:val="0"/>
        <w:autoSpaceDN w:val="0"/>
        <w:adjustRightInd w:val="0"/>
        <w:spacing w:line="240" w:lineRule="auto"/>
        <w:jc w:val="both"/>
        <w:rPr>
          <w:rFonts w:ascii="Times New Roman" w:hAnsi="Times New Roman"/>
          <w:color w:val="FF0000"/>
        </w:rPr>
      </w:pPr>
      <w:r w:rsidRPr="789BB4EC">
        <w:rPr>
          <w:rFonts w:ascii="Times New Roman" w:hAnsi="Times New Roman"/>
          <w:color w:val="FF0000"/>
        </w:rPr>
        <w:t>En este caso ha transcurrido el plazo sin que se haya cumplido la resolución, por lo que las parte</w:t>
      </w:r>
      <w:r w:rsidR="004F6078">
        <w:rPr>
          <w:rFonts w:ascii="Times New Roman" w:hAnsi="Times New Roman"/>
          <w:color w:val="FF0000"/>
        </w:rPr>
        <w:t>s</w:t>
      </w:r>
      <w:r w:rsidRPr="789BB4EC">
        <w:rPr>
          <w:rFonts w:ascii="Times New Roman" w:hAnsi="Times New Roman"/>
          <w:color w:val="FF0000"/>
        </w:rPr>
        <w:t xml:space="preserve"> o personas afectadas pueden solicitar al órgano encargado la ejecución forzosa de la resolución. Por su parte el órgano encargado debe advertir de la ejecución forzosa y ofrecer a la parte incumplidora la posibilidad de exponer si es responsable o no del incumplimiento (artículo 112 de la LJCA).</w:t>
      </w:r>
    </w:p>
    <w:p w14:paraId="63EBBFCA" w14:textId="77777777" w:rsidR="00C5658C" w:rsidRDefault="00C5658C" w:rsidP="00652B35">
      <w:pPr>
        <w:autoSpaceDE w:val="0"/>
        <w:autoSpaceDN w:val="0"/>
        <w:adjustRightInd w:val="0"/>
        <w:spacing w:line="240" w:lineRule="auto"/>
        <w:jc w:val="both"/>
        <w:rPr>
          <w:rFonts w:ascii="Times New Roman" w:hAnsi="Times New Roman"/>
          <w:szCs w:val="24"/>
        </w:rPr>
      </w:pPr>
    </w:p>
    <w:p w14:paraId="29400BB6" w14:textId="77777777" w:rsidR="00652B35" w:rsidRDefault="00652B35" w:rsidP="00652B35">
      <w:pPr>
        <w:autoSpaceDE w:val="0"/>
        <w:autoSpaceDN w:val="0"/>
        <w:adjustRightInd w:val="0"/>
        <w:spacing w:line="240" w:lineRule="auto"/>
        <w:jc w:val="both"/>
        <w:rPr>
          <w:rFonts w:ascii="Times New Roman" w:hAnsi="Times New Roman"/>
          <w:szCs w:val="24"/>
        </w:rPr>
      </w:pPr>
    </w:p>
    <w:p w14:paraId="190E0D80" w14:textId="77777777" w:rsidR="00652B35" w:rsidRDefault="00652B35" w:rsidP="00652B35">
      <w:pPr>
        <w:autoSpaceDE w:val="0"/>
        <w:autoSpaceDN w:val="0"/>
        <w:adjustRightInd w:val="0"/>
        <w:spacing w:line="240" w:lineRule="auto"/>
        <w:jc w:val="center"/>
        <w:rPr>
          <w:rFonts w:ascii="Times New Roman" w:hAnsi="Times New Roman"/>
          <w:szCs w:val="24"/>
        </w:rPr>
      </w:pPr>
      <w:r>
        <w:rPr>
          <w:rFonts w:ascii="Times New Roman" w:hAnsi="Times New Roman"/>
          <w:b/>
          <w:bCs/>
          <w:szCs w:val="24"/>
        </w:rPr>
        <w:t>PARTE DISPOSITIVA</w:t>
      </w:r>
    </w:p>
    <w:p w14:paraId="4B28ACCF" w14:textId="77777777" w:rsidR="00652B35" w:rsidRDefault="00652B35" w:rsidP="00652B35">
      <w:pPr>
        <w:autoSpaceDE w:val="0"/>
        <w:autoSpaceDN w:val="0"/>
        <w:adjustRightInd w:val="0"/>
        <w:spacing w:line="240" w:lineRule="auto"/>
        <w:jc w:val="center"/>
        <w:rPr>
          <w:rFonts w:ascii="Times New Roman" w:hAnsi="Times New Roman"/>
          <w:szCs w:val="24"/>
        </w:rPr>
      </w:pPr>
    </w:p>
    <w:p w14:paraId="727A5BB6" w14:textId="77777777" w:rsidR="00652B35" w:rsidRDefault="00652B35" w:rsidP="00652B35">
      <w:pPr>
        <w:autoSpaceDE w:val="0"/>
        <w:autoSpaceDN w:val="0"/>
        <w:adjustRightInd w:val="0"/>
        <w:spacing w:line="240" w:lineRule="auto"/>
        <w:jc w:val="both"/>
        <w:rPr>
          <w:rFonts w:ascii="Times New Roman" w:hAnsi="Times New Roman"/>
          <w:szCs w:val="24"/>
        </w:rPr>
      </w:pPr>
      <w:r>
        <w:rPr>
          <w:rFonts w:ascii="Times New Roman" w:hAnsi="Times New Roman"/>
          <w:szCs w:val="24"/>
        </w:rPr>
        <w:tab/>
      </w:r>
      <w:r>
        <w:rPr>
          <w:rFonts w:ascii="Times New Roman" w:hAnsi="Times New Roman"/>
          <w:b/>
          <w:bCs/>
          <w:szCs w:val="24"/>
        </w:rPr>
        <w:t>ACUERDO:</w:t>
      </w:r>
    </w:p>
    <w:p w14:paraId="5B1D3F24" w14:textId="77777777" w:rsidR="00652B35" w:rsidRDefault="00652B35" w:rsidP="00652B35">
      <w:pPr>
        <w:autoSpaceDE w:val="0"/>
        <w:autoSpaceDN w:val="0"/>
        <w:adjustRightInd w:val="0"/>
        <w:spacing w:line="240" w:lineRule="auto"/>
        <w:jc w:val="both"/>
        <w:rPr>
          <w:rFonts w:ascii="Times New Roman" w:hAnsi="Times New Roman"/>
          <w:szCs w:val="24"/>
        </w:rPr>
      </w:pPr>
    </w:p>
    <w:p w14:paraId="0C0C22D2" w14:textId="77777777" w:rsidR="00652B35" w:rsidRDefault="00652B35" w:rsidP="00652B35">
      <w:pPr>
        <w:autoSpaceDE w:val="0"/>
        <w:autoSpaceDN w:val="0"/>
        <w:adjustRightInd w:val="0"/>
        <w:spacing w:line="240" w:lineRule="auto"/>
        <w:jc w:val="both"/>
        <w:rPr>
          <w:rFonts w:ascii="Times New Roman" w:hAnsi="Times New Roman"/>
          <w:szCs w:val="24"/>
        </w:rPr>
      </w:pPr>
      <w:r>
        <w:rPr>
          <w:rFonts w:ascii="Times New Roman" w:hAnsi="Times New Roman"/>
          <w:szCs w:val="24"/>
        </w:rPr>
        <w:tab/>
      </w:r>
      <w:r>
        <w:rPr>
          <w:rFonts w:ascii="Times New Roman" w:hAnsi="Times New Roman"/>
          <w:b/>
          <w:bCs/>
          <w:szCs w:val="24"/>
        </w:rPr>
        <w:t xml:space="preserve">- </w:t>
      </w:r>
      <w:r>
        <w:rPr>
          <w:rFonts w:ascii="Times New Roman" w:hAnsi="Times New Roman"/>
          <w:szCs w:val="24"/>
        </w:rPr>
        <w:t xml:space="preserve">Ordenar a la Administración demandada la ejecución forzosa de la resolución firme que acordó |TX|INSERTAR ACUERDO DE LA EJECUCION|||FTX|, en el plazo improrrogable de |TX|INSERTAR PLAZO DE EJECUCION FORZOSA|||FTX|, haciéndole saber que, en caso de incumplimiento, previo apercibimiento en forma del/de la Letrado de la Administración de Justicia y con audiencia de las partes: </w:t>
      </w:r>
    </w:p>
    <w:p w14:paraId="48A0847E" w14:textId="77777777" w:rsidR="00652B35" w:rsidRDefault="00652B35" w:rsidP="00652B35">
      <w:pPr>
        <w:autoSpaceDE w:val="0"/>
        <w:autoSpaceDN w:val="0"/>
        <w:adjustRightInd w:val="0"/>
        <w:spacing w:line="240" w:lineRule="auto"/>
        <w:jc w:val="both"/>
        <w:rPr>
          <w:rFonts w:ascii="Times New Roman" w:hAnsi="Times New Roman"/>
          <w:szCs w:val="24"/>
        </w:rPr>
      </w:pPr>
    </w:p>
    <w:p w14:paraId="5107A413" w14:textId="77777777" w:rsidR="00652B35" w:rsidRDefault="00652B35" w:rsidP="00652B35">
      <w:pPr>
        <w:autoSpaceDE w:val="0"/>
        <w:autoSpaceDN w:val="0"/>
        <w:adjustRightInd w:val="0"/>
        <w:spacing w:line="240" w:lineRule="auto"/>
        <w:jc w:val="both"/>
        <w:rPr>
          <w:rFonts w:ascii="Times New Roman" w:hAnsi="Times New Roman"/>
          <w:szCs w:val="24"/>
        </w:rPr>
      </w:pPr>
      <w:r>
        <w:rPr>
          <w:rFonts w:ascii="Times New Roman" w:hAnsi="Times New Roman"/>
          <w:szCs w:val="24"/>
        </w:rPr>
        <w:tab/>
        <w:t xml:space="preserve">- Se podrán adoptar las medidas necesarias para lograr su efectividad. </w:t>
      </w:r>
    </w:p>
    <w:p w14:paraId="2D2E3FA0" w14:textId="77777777" w:rsidR="00652B35" w:rsidRDefault="00652B35" w:rsidP="00652B35">
      <w:pPr>
        <w:autoSpaceDE w:val="0"/>
        <w:autoSpaceDN w:val="0"/>
        <w:adjustRightInd w:val="0"/>
        <w:spacing w:line="240" w:lineRule="auto"/>
        <w:jc w:val="both"/>
        <w:rPr>
          <w:rFonts w:ascii="Times New Roman" w:hAnsi="Times New Roman"/>
          <w:szCs w:val="24"/>
        </w:rPr>
      </w:pPr>
    </w:p>
    <w:p w14:paraId="624BA4FB" w14:textId="77777777" w:rsidR="00652B35" w:rsidRDefault="00652B35" w:rsidP="00652B35">
      <w:pPr>
        <w:autoSpaceDE w:val="0"/>
        <w:autoSpaceDN w:val="0"/>
        <w:adjustRightInd w:val="0"/>
        <w:spacing w:line="240" w:lineRule="auto"/>
        <w:jc w:val="both"/>
        <w:rPr>
          <w:rFonts w:ascii="Times New Roman" w:hAnsi="Times New Roman"/>
          <w:szCs w:val="24"/>
        </w:rPr>
      </w:pPr>
      <w:r>
        <w:rPr>
          <w:rFonts w:ascii="Times New Roman" w:hAnsi="Times New Roman"/>
          <w:szCs w:val="24"/>
        </w:rPr>
        <w:tab/>
        <w:t xml:space="preserve">- Se podrán imponer multas coercitivas de CIENTO CINCUENTA a MIL QUINIENTOS EUROS (150 a 1.500 euros) a las autoridades, funcionarios o agentes, sin perjuicio de otras responsabilidades patrimoniales a que hubiere lugar. </w:t>
      </w:r>
    </w:p>
    <w:p w14:paraId="0B051272" w14:textId="77777777" w:rsidR="00652B35" w:rsidRDefault="00652B35" w:rsidP="00652B35">
      <w:pPr>
        <w:autoSpaceDE w:val="0"/>
        <w:autoSpaceDN w:val="0"/>
        <w:adjustRightInd w:val="0"/>
        <w:spacing w:line="240" w:lineRule="auto"/>
        <w:jc w:val="both"/>
        <w:rPr>
          <w:rFonts w:ascii="Times New Roman" w:hAnsi="Times New Roman"/>
          <w:szCs w:val="24"/>
        </w:rPr>
      </w:pPr>
    </w:p>
    <w:p w14:paraId="5CA14A0C" w14:textId="77777777" w:rsidR="00652B35" w:rsidRDefault="00652B35" w:rsidP="00652B35">
      <w:pPr>
        <w:autoSpaceDE w:val="0"/>
        <w:autoSpaceDN w:val="0"/>
        <w:adjustRightInd w:val="0"/>
        <w:spacing w:line="240" w:lineRule="auto"/>
        <w:jc w:val="both"/>
        <w:rPr>
          <w:rFonts w:ascii="Times New Roman" w:hAnsi="Times New Roman"/>
          <w:szCs w:val="24"/>
        </w:rPr>
      </w:pPr>
      <w:r>
        <w:rPr>
          <w:rFonts w:ascii="Times New Roman" w:hAnsi="Times New Roman"/>
          <w:szCs w:val="24"/>
        </w:rPr>
        <w:tab/>
        <w:t xml:space="preserve">- Se podrá deducir el oportuno testimonio de particulares para exigir la responsabilidad penal que pudiera corresponder. </w:t>
      </w:r>
    </w:p>
    <w:p w14:paraId="32A295C3" w14:textId="77777777" w:rsidR="00652B35" w:rsidRDefault="00652B35" w:rsidP="00652B35">
      <w:pPr>
        <w:autoSpaceDE w:val="0"/>
        <w:autoSpaceDN w:val="0"/>
        <w:adjustRightInd w:val="0"/>
        <w:spacing w:line="240" w:lineRule="auto"/>
        <w:jc w:val="both"/>
        <w:rPr>
          <w:rFonts w:ascii="Times New Roman" w:hAnsi="Times New Roman"/>
          <w:szCs w:val="24"/>
        </w:rPr>
      </w:pPr>
    </w:p>
    <w:p w14:paraId="225826CB" w14:textId="77777777" w:rsidR="00652B35" w:rsidRDefault="00652B35" w:rsidP="00652B35">
      <w:pPr>
        <w:autoSpaceDE w:val="0"/>
        <w:autoSpaceDN w:val="0"/>
        <w:adjustRightInd w:val="0"/>
        <w:spacing w:line="240" w:lineRule="auto"/>
        <w:jc w:val="both"/>
        <w:rPr>
          <w:rFonts w:ascii="Times New Roman" w:hAnsi="Times New Roman"/>
          <w:szCs w:val="24"/>
        </w:rPr>
      </w:pPr>
      <w:r>
        <w:rPr>
          <w:rFonts w:ascii="Times New Roman" w:hAnsi="Times New Roman"/>
          <w:szCs w:val="24"/>
        </w:rPr>
        <w:tab/>
        <w:t>- Igualmente, oído el órgano encargado de hacer efectiva la sentencia, se podrá incrementar en dos puntos el interés legal a devengar, siempre que se apreciase falta de diligencia en el cumplimiento.</w:t>
      </w:r>
    </w:p>
    <w:p w14:paraId="6B294869" w14:textId="77777777" w:rsidR="00317F29" w:rsidRDefault="00317F29" w:rsidP="00652B35">
      <w:pPr>
        <w:autoSpaceDE w:val="0"/>
        <w:autoSpaceDN w:val="0"/>
        <w:adjustRightInd w:val="0"/>
        <w:spacing w:line="240" w:lineRule="auto"/>
        <w:jc w:val="both"/>
        <w:rPr>
          <w:rFonts w:ascii="Times New Roman" w:hAnsi="Times New Roman"/>
          <w:szCs w:val="24"/>
        </w:rPr>
      </w:pPr>
    </w:p>
    <w:p w14:paraId="0B327C78" w14:textId="77777777" w:rsidR="00317F29" w:rsidRDefault="00317F29" w:rsidP="00652B35">
      <w:pPr>
        <w:autoSpaceDE w:val="0"/>
        <w:autoSpaceDN w:val="0"/>
        <w:adjustRightInd w:val="0"/>
        <w:spacing w:line="240" w:lineRule="auto"/>
        <w:jc w:val="both"/>
        <w:rPr>
          <w:rFonts w:ascii="Times New Roman" w:hAnsi="Times New Roman"/>
          <w:szCs w:val="24"/>
        </w:rPr>
      </w:pPr>
    </w:p>
    <w:p w14:paraId="00B17427" w14:textId="77777777" w:rsidR="002704E5" w:rsidRPr="0099613F" w:rsidRDefault="002704E5" w:rsidP="002704E5">
      <w:pPr>
        <w:autoSpaceDE w:val="0"/>
        <w:autoSpaceDN w:val="0"/>
        <w:adjustRightInd w:val="0"/>
        <w:spacing w:line="240" w:lineRule="auto"/>
        <w:jc w:val="both"/>
        <w:rPr>
          <w:rFonts w:ascii="Times New Roman" w:hAnsi="Times New Roman"/>
          <w:color w:val="FF0000"/>
          <w:szCs w:val="24"/>
        </w:rPr>
      </w:pPr>
      <w:r w:rsidRPr="0099613F">
        <w:rPr>
          <w:rFonts w:ascii="Times New Roman" w:hAnsi="Times New Roman"/>
          <w:b/>
          <w:bCs/>
          <w:color w:val="FF0000"/>
          <w:szCs w:val="24"/>
        </w:rPr>
        <w:t>Este órgano judicial ha decidido:</w:t>
      </w:r>
      <w:r w:rsidRPr="0099613F">
        <w:rPr>
          <w:rFonts w:ascii="Times New Roman" w:hAnsi="Times New Roman"/>
          <w:color w:val="FF0000"/>
          <w:szCs w:val="24"/>
        </w:rPr>
        <w:t xml:space="preserve"> </w:t>
      </w:r>
    </w:p>
    <w:p w14:paraId="32C1A7C7" w14:textId="77777777" w:rsidR="002704E5" w:rsidRPr="0099613F" w:rsidRDefault="002704E5" w:rsidP="002704E5">
      <w:pPr>
        <w:autoSpaceDE w:val="0"/>
        <w:autoSpaceDN w:val="0"/>
        <w:adjustRightInd w:val="0"/>
        <w:spacing w:line="240" w:lineRule="auto"/>
        <w:jc w:val="both"/>
        <w:rPr>
          <w:rFonts w:ascii="Times New Roman" w:hAnsi="Times New Roman"/>
          <w:color w:val="FF0000"/>
          <w:szCs w:val="24"/>
        </w:rPr>
      </w:pPr>
    </w:p>
    <w:p w14:paraId="4A4E4C31" w14:textId="77777777" w:rsidR="002704E5" w:rsidRPr="0099613F" w:rsidRDefault="002704E5" w:rsidP="002704E5">
      <w:pPr>
        <w:autoSpaceDE w:val="0"/>
        <w:autoSpaceDN w:val="0"/>
        <w:adjustRightInd w:val="0"/>
        <w:spacing w:line="240" w:lineRule="auto"/>
        <w:jc w:val="both"/>
        <w:rPr>
          <w:rFonts w:ascii="Times New Roman" w:hAnsi="Times New Roman"/>
          <w:color w:val="FF0000"/>
          <w:szCs w:val="24"/>
        </w:rPr>
      </w:pPr>
      <w:r w:rsidRPr="0099613F">
        <w:rPr>
          <w:rFonts w:ascii="Times New Roman" w:hAnsi="Times New Roman"/>
          <w:b/>
          <w:bCs/>
          <w:color w:val="FF0000"/>
          <w:szCs w:val="24"/>
        </w:rPr>
        <w:lastRenderedPageBreak/>
        <w:t xml:space="preserve">- </w:t>
      </w:r>
      <w:r w:rsidRPr="0099613F">
        <w:rPr>
          <w:rFonts w:ascii="Times New Roman" w:hAnsi="Times New Roman"/>
          <w:color w:val="FF0000"/>
          <w:szCs w:val="24"/>
        </w:rPr>
        <w:t>Ordenar a la Administración demandada la ejecución forzosa de la resolución firme de fecha |TX|INSERTAR FECHA|||FTX|, en la que se decidió que en el plazo de |TX|INSERTAR PLAZO DE EJECUCION|||FTX|, se debía |TX|INSERTAR ACUERDO|||FTX|.</w:t>
      </w:r>
    </w:p>
    <w:p w14:paraId="38CDE368" w14:textId="77777777" w:rsidR="002704E5" w:rsidRPr="0099613F" w:rsidRDefault="002704E5" w:rsidP="002704E5">
      <w:pPr>
        <w:autoSpaceDE w:val="0"/>
        <w:autoSpaceDN w:val="0"/>
        <w:adjustRightInd w:val="0"/>
        <w:spacing w:line="240" w:lineRule="auto"/>
        <w:jc w:val="both"/>
        <w:rPr>
          <w:rFonts w:ascii="Times New Roman" w:hAnsi="Times New Roman"/>
          <w:color w:val="FF0000"/>
          <w:szCs w:val="24"/>
        </w:rPr>
      </w:pPr>
    </w:p>
    <w:p w14:paraId="4D99E8A5" w14:textId="77777777" w:rsidR="002704E5" w:rsidRPr="0099613F" w:rsidRDefault="002704E5" w:rsidP="789BB4EC">
      <w:pPr>
        <w:autoSpaceDE w:val="0"/>
        <w:autoSpaceDN w:val="0"/>
        <w:adjustRightInd w:val="0"/>
        <w:spacing w:line="240" w:lineRule="auto"/>
        <w:jc w:val="both"/>
        <w:rPr>
          <w:rFonts w:ascii="Times New Roman" w:hAnsi="Times New Roman"/>
          <w:color w:val="FF0000"/>
        </w:rPr>
      </w:pPr>
      <w:r w:rsidRPr="789BB4EC">
        <w:rPr>
          <w:rFonts w:ascii="Times New Roman" w:hAnsi="Times New Roman"/>
          <w:color w:val="FF0000"/>
        </w:rPr>
        <w:t>Se informa a la Administración demandada que en caso de no cumplir la resolución:</w:t>
      </w:r>
    </w:p>
    <w:p w14:paraId="247ECFF2" w14:textId="77777777" w:rsidR="002704E5" w:rsidRPr="0099613F" w:rsidRDefault="002704E5" w:rsidP="002704E5">
      <w:pPr>
        <w:autoSpaceDE w:val="0"/>
        <w:autoSpaceDN w:val="0"/>
        <w:adjustRightInd w:val="0"/>
        <w:spacing w:line="240" w:lineRule="auto"/>
        <w:jc w:val="both"/>
        <w:rPr>
          <w:rFonts w:ascii="Times New Roman" w:hAnsi="Times New Roman"/>
          <w:color w:val="FF0000"/>
          <w:szCs w:val="24"/>
        </w:rPr>
      </w:pPr>
    </w:p>
    <w:p w14:paraId="2FFC2DC3" w14:textId="77777777" w:rsidR="002704E5" w:rsidRPr="0099613F" w:rsidRDefault="002704E5" w:rsidP="002704E5">
      <w:pPr>
        <w:autoSpaceDE w:val="0"/>
        <w:autoSpaceDN w:val="0"/>
        <w:adjustRightInd w:val="0"/>
        <w:spacing w:line="240" w:lineRule="auto"/>
        <w:jc w:val="both"/>
        <w:rPr>
          <w:rFonts w:ascii="Times New Roman" w:hAnsi="Times New Roman"/>
          <w:color w:val="FF0000"/>
          <w:szCs w:val="24"/>
        </w:rPr>
      </w:pPr>
      <w:r w:rsidRPr="0099613F">
        <w:rPr>
          <w:rFonts w:ascii="Times New Roman" w:hAnsi="Times New Roman"/>
          <w:color w:val="FF0000"/>
          <w:szCs w:val="24"/>
        </w:rPr>
        <w:t>- Se podrán adoptar las medidas necesarias para lograr su efectividad.</w:t>
      </w:r>
    </w:p>
    <w:p w14:paraId="78746A2D" w14:textId="77777777" w:rsidR="002704E5" w:rsidRPr="0099613F" w:rsidRDefault="002704E5" w:rsidP="002704E5">
      <w:pPr>
        <w:autoSpaceDE w:val="0"/>
        <w:autoSpaceDN w:val="0"/>
        <w:adjustRightInd w:val="0"/>
        <w:spacing w:line="240" w:lineRule="auto"/>
        <w:jc w:val="both"/>
        <w:rPr>
          <w:rFonts w:ascii="Times New Roman" w:hAnsi="Times New Roman"/>
          <w:color w:val="FF0000"/>
          <w:szCs w:val="24"/>
        </w:rPr>
      </w:pPr>
    </w:p>
    <w:p w14:paraId="251A4679" w14:textId="78BC5B0F" w:rsidR="002704E5" w:rsidRPr="0099613F" w:rsidRDefault="002704E5" w:rsidP="002704E5">
      <w:pPr>
        <w:autoSpaceDE w:val="0"/>
        <w:autoSpaceDN w:val="0"/>
        <w:adjustRightInd w:val="0"/>
        <w:spacing w:line="240" w:lineRule="auto"/>
        <w:jc w:val="both"/>
        <w:rPr>
          <w:rFonts w:ascii="Times New Roman" w:hAnsi="Times New Roman"/>
          <w:color w:val="FF0000"/>
          <w:szCs w:val="24"/>
        </w:rPr>
      </w:pPr>
      <w:r w:rsidRPr="0099613F">
        <w:rPr>
          <w:rFonts w:ascii="Times New Roman" w:hAnsi="Times New Roman"/>
          <w:color w:val="FF0000"/>
          <w:szCs w:val="24"/>
        </w:rPr>
        <w:t xml:space="preserve">- Se podrán imponer multas </w:t>
      </w:r>
      <w:r w:rsidR="00AF5700">
        <w:rPr>
          <w:rFonts w:ascii="Times New Roman" w:hAnsi="Times New Roman"/>
          <w:color w:val="FF0000"/>
          <w:szCs w:val="24"/>
        </w:rPr>
        <w:t>sucesivas</w:t>
      </w:r>
      <w:r w:rsidRPr="0099613F">
        <w:rPr>
          <w:rFonts w:ascii="Times New Roman" w:hAnsi="Times New Roman"/>
          <w:color w:val="FF0000"/>
          <w:szCs w:val="24"/>
        </w:rPr>
        <w:t xml:space="preserve"> de </w:t>
      </w:r>
      <w:r w:rsidRPr="0099613F">
        <w:rPr>
          <w:rFonts w:ascii="Times New Roman" w:hAnsi="Times New Roman"/>
          <w:b/>
          <w:bCs/>
          <w:color w:val="FF0000"/>
          <w:szCs w:val="24"/>
        </w:rPr>
        <w:t>CIENTO CINCUENTA A MIL QUINIENTOS EUROS (150 a 1.500 euros)</w:t>
      </w:r>
      <w:r w:rsidRPr="0099613F">
        <w:rPr>
          <w:rFonts w:ascii="Times New Roman" w:hAnsi="Times New Roman"/>
          <w:color w:val="FF0000"/>
          <w:szCs w:val="24"/>
        </w:rPr>
        <w:t xml:space="preserve"> a las autoridades, funcionarios o agentes, sin perjuicio de </w:t>
      </w:r>
      <w:r w:rsidR="00FC071C">
        <w:rPr>
          <w:rFonts w:ascii="Times New Roman" w:hAnsi="Times New Roman"/>
          <w:color w:val="FF0000"/>
          <w:szCs w:val="24"/>
        </w:rPr>
        <w:t xml:space="preserve">que puedan </w:t>
      </w:r>
      <w:r w:rsidR="00C261AF">
        <w:rPr>
          <w:rFonts w:ascii="Times New Roman" w:hAnsi="Times New Roman"/>
          <w:color w:val="FF0000"/>
          <w:szCs w:val="24"/>
        </w:rPr>
        <w:t xml:space="preserve">decidirse otras </w:t>
      </w:r>
      <w:r w:rsidRPr="0099613F">
        <w:rPr>
          <w:rFonts w:ascii="Times New Roman" w:hAnsi="Times New Roman"/>
          <w:color w:val="FF0000"/>
          <w:szCs w:val="24"/>
        </w:rPr>
        <w:t>responsabilidades patrimoniales</w:t>
      </w:r>
      <w:r w:rsidR="00C261AF">
        <w:rPr>
          <w:rFonts w:ascii="Times New Roman" w:hAnsi="Times New Roman"/>
          <w:color w:val="FF0000"/>
          <w:szCs w:val="24"/>
        </w:rPr>
        <w:t xml:space="preserve"> adicionales</w:t>
      </w:r>
      <w:r w:rsidRPr="0099613F">
        <w:rPr>
          <w:rFonts w:ascii="Times New Roman" w:hAnsi="Times New Roman"/>
          <w:color w:val="FF0000"/>
          <w:szCs w:val="24"/>
        </w:rPr>
        <w:t>.</w:t>
      </w:r>
    </w:p>
    <w:p w14:paraId="7C0E48D3" w14:textId="77777777" w:rsidR="002704E5" w:rsidRPr="0099613F" w:rsidRDefault="002704E5" w:rsidP="002704E5">
      <w:pPr>
        <w:autoSpaceDE w:val="0"/>
        <w:autoSpaceDN w:val="0"/>
        <w:adjustRightInd w:val="0"/>
        <w:spacing w:line="240" w:lineRule="auto"/>
        <w:jc w:val="both"/>
        <w:rPr>
          <w:rFonts w:ascii="Times New Roman" w:hAnsi="Times New Roman"/>
          <w:color w:val="FF0000"/>
          <w:szCs w:val="24"/>
        </w:rPr>
      </w:pPr>
    </w:p>
    <w:p w14:paraId="4B0CC1AF" w14:textId="39A31F51" w:rsidR="002704E5" w:rsidRPr="0099613F" w:rsidRDefault="002704E5" w:rsidP="789BB4EC">
      <w:pPr>
        <w:autoSpaceDE w:val="0"/>
        <w:autoSpaceDN w:val="0"/>
        <w:adjustRightInd w:val="0"/>
        <w:spacing w:line="240" w:lineRule="auto"/>
        <w:jc w:val="both"/>
        <w:rPr>
          <w:rFonts w:ascii="Times New Roman" w:hAnsi="Times New Roman"/>
          <w:color w:val="FF0000"/>
        </w:rPr>
      </w:pPr>
      <w:r w:rsidRPr="789BB4EC">
        <w:rPr>
          <w:rFonts w:ascii="Times New Roman" w:hAnsi="Times New Roman"/>
          <w:color w:val="FF0000"/>
        </w:rPr>
        <w:t xml:space="preserve">- Se podrá </w:t>
      </w:r>
      <w:r w:rsidR="00E72398">
        <w:rPr>
          <w:rFonts w:ascii="Times New Roman" w:hAnsi="Times New Roman"/>
          <w:color w:val="FF0000"/>
        </w:rPr>
        <w:t>deducir el oportuno testimonio</w:t>
      </w:r>
      <w:r w:rsidR="009D6A1C">
        <w:rPr>
          <w:rFonts w:ascii="Times New Roman" w:hAnsi="Times New Roman"/>
          <w:color w:val="FF0000"/>
        </w:rPr>
        <w:t xml:space="preserve"> </w:t>
      </w:r>
      <w:r w:rsidRPr="789BB4EC">
        <w:rPr>
          <w:rFonts w:ascii="Times New Roman" w:hAnsi="Times New Roman"/>
          <w:color w:val="FF0000"/>
        </w:rPr>
        <w:t xml:space="preserve">de particulares para exigir la responsabilidad penal que </w:t>
      </w:r>
      <w:r w:rsidR="009D6A1C">
        <w:rPr>
          <w:rFonts w:ascii="Times New Roman" w:hAnsi="Times New Roman"/>
          <w:color w:val="FF0000"/>
        </w:rPr>
        <w:t>pudiera corresponder</w:t>
      </w:r>
      <w:r w:rsidRPr="789BB4EC">
        <w:rPr>
          <w:rFonts w:ascii="Times New Roman" w:hAnsi="Times New Roman"/>
          <w:color w:val="FF0000"/>
        </w:rPr>
        <w:t>.</w:t>
      </w:r>
    </w:p>
    <w:p w14:paraId="2E9E35DA" w14:textId="77777777" w:rsidR="0099613F" w:rsidRPr="0099613F" w:rsidRDefault="0099613F" w:rsidP="002704E5">
      <w:pPr>
        <w:autoSpaceDE w:val="0"/>
        <w:autoSpaceDN w:val="0"/>
        <w:adjustRightInd w:val="0"/>
        <w:spacing w:line="240" w:lineRule="auto"/>
        <w:jc w:val="both"/>
        <w:rPr>
          <w:rFonts w:ascii="Times New Roman" w:hAnsi="Times New Roman"/>
          <w:color w:val="FF0000"/>
          <w:szCs w:val="24"/>
        </w:rPr>
      </w:pPr>
    </w:p>
    <w:p w14:paraId="186575EF" w14:textId="3C6882A4" w:rsidR="00A63DEA" w:rsidRPr="00FD00AE" w:rsidRDefault="0099613F" w:rsidP="00A63DEA">
      <w:pPr>
        <w:autoSpaceDE w:val="0"/>
        <w:autoSpaceDN w:val="0"/>
        <w:adjustRightInd w:val="0"/>
        <w:spacing w:line="240" w:lineRule="auto"/>
        <w:jc w:val="both"/>
        <w:rPr>
          <w:rFonts w:ascii="Times New Roman" w:hAnsi="Times New Roman"/>
          <w:szCs w:val="24"/>
        </w:rPr>
      </w:pPr>
      <w:r w:rsidRPr="0099613F">
        <w:rPr>
          <w:rFonts w:ascii="Times New Roman" w:hAnsi="Times New Roman"/>
          <w:color w:val="FF0000"/>
          <w:szCs w:val="24"/>
        </w:rPr>
        <w:t xml:space="preserve">- Igualmente, </w:t>
      </w:r>
      <w:r w:rsidR="00A63DEA">
        <w:rPr>
          <w:rFonts w:ascii="Times New Roman" w:hAnsi="Times New Roman"/>
          <w:color w:val="FF0000"/>
          <w:szCs w:val="24"/>
        </w:rPr>
        <w:t xml:space="preserve">si tras escuchar a la Administración, el órgano judicial decide que esta no ha actuado con </w:t>
      </w:r>
      <w:r w:rsidR="00A63DEA" w:rsidRPr="00FD00AE">
        <w:rPr>
          <w:rFonts w:ascii="Times New Roman" w:hAnsi="Times New Roman"/>
          <w:color w:val="FF0000"/>
          <w:szCs w:val="24"/>
        </w:rPr>
        <w:t>diligencia</w:t>
      </w:r>
      <w:r w:rsidR="00A63DEA">
        <w:rPr>
          <w:rFonts w:ascii="Times New Roman" w:hAnsi="Times New Roman"/>
          <w:color w:val="FF0000"/>
          <w:szCs w:val="24"/>
        </w:rPr>
        <w:t xml:space="preserve"> para cumplir con la resolución, </w:t>
      </w:r>
      <w:r w:rsidR="00A63DEA" w:rsidRPr="00FD00AE">
        <w:rPr>
          <w:rFonts w:ascii="Times New Roman" w:hAnsi="Times New Roman"/>
          <w:color w:val="FF0000"/>
          <w:szCs w:val="24"/>
        </w:rPr>
        <w:t>podrá</w:t>
      </w:r>
      <w:r w:rsidR="00A63DEA">
        <w:rPr>
          <w:rFonts w:ascii="Times New Roman" w:hAnsi="Times New Roman"/>
          <w:color w:val="FF0000"/>
          <w:szCs w:val="24"/>
        </w:rPr>
        <w:t xml:space="preserve"> decidir</w:t>
      </w:r>
      <w:r w:rsidR="00A63DEA" w:rsidRPr="00FD00AE">
        <w:rPr>
          <w:rFonts w:ascii="Times New Roman" w:hAnsi="Times New Roman"/>
          <w:color w:val="FF0000"/>
          <w:szCs w:val="24"/>
        </w:rPr>
        <w:t xml:space="preserve"> </w:t>
      </w:r>
      <w:r w:rsidR="00A63DEA">
        <w:rPr>
          <w:rFonts w:ascii="Times New Roman" w:hAnsi="Times New Roman"/>
          <w:color w:val="FF0000"/>
          <w:szCs w:val="24"/>
        </w:rPr>
        <w:t xml:space="preserve">que el porcentaje de la suma de dinero que debe pagar adicionalmente por retrasarse en el pago (interés legal) aumente un 2%. </w:t>
      </w:r>
    </w:p>
    <w:p w14:paraId="436F3A4E" w14:textId="77777777" w:rsidR="002704E5" w:rsidRPr="0099613F" w:rsidRDefault="002704E5" w:rsidP="002704E5">
      <w:pPr>
        <w:autoSpaceDE w:val="0"/>
        <w:autoSpaceDN w:val="0"/>
        <w:adjustRightInd w:val="0"/>
        <w:spacing w:line="240" w:lineRule="auto"/>
        <w:jc w:val="both"/>
        <w:rPr>
          <w:rFonts w:ascii="Times New Roman" w:hAnsi="Times New Roman"/>
          <w:color w:val="FF0000"/>
          <w:szCs w:val="24"/>
        </w:rPr>
      </w:pPr>
    </w:p>
    <w:p w14:paraId="1D1C931C" w14:textId="3FF2E48C" w:rsidR="002704E5" w:rsidRPr="0099613F" w:rsidRDefault="002704E5" w:rsidP="002704E5">
      <w:pPr>
        <w:autoSpaceDE w:val="0"/>
        <w:autoSpaceDN w:val="0"/>
        <w:adjustRightInd w:val="0"/>
        <w:spacing w:line="240" w:lineRule="auto"/>
        <w:jc w:val="both"/>
        <w:rPr>
          <w:rFonts w:ascii="Times New Roman" w:hAnsi="Times New Roman"/>
          <w:color w:val="FF0000"/>
          <w:szCs w:val="24"/>
        </w:rPr>
      </w:pPr>
      <w:r w:rsidRPr="0099613F">
        <w:rPr>
          <w:rFonts w:ascii="Times New Roman" w:hAnsi="Times New Roman"/>
          <w:color w:val="FF0000"/>
          <w:szCs w:val="24"/>
        </w:rPr>
        <w:t>Antes de que el órgano judicial adopte ninguna de estas medidas, el Letrado de la Administración de Justicia dará aviso</w:t>
      </w:r>
      <w:r w:rsidR="005D53C2">
        <w:rPr>
          <w:rFonts w:ascii="Times New Roman" w:hAnsi="Times New Roman"/>
          <w:color w:val="FF0000"/>
          <w:szCs w:val="24"/>
        </w:rPr>
        <w:t xml:space="preserve"> al órgano que debe cumplir</w:t>
      </w:r>
      <w:r w:rsidRPr="0099613F">
        <w:rPr>
          <w:rFonts w:ascii="Times New Roman" w:hAnsi="Times New Roman"/>
          <w:color w:val="FF0000"/>
          <w:szCs w:val="24"/>
        </w:rPr>
        <w:t xml:space="preserve"> y audiencia a las partes.</w:t>
      </w:r>
    </w:p>
    <w:p w14:paraId="2AD50221" w14:textId="77777777" w:rsidR="00652B35" w:rsidRDefault="00652B35" w:rsidP="00652B35">
      <w:pPr>
        <w:autoSpaceDE w:val="0"/>
        <w:autoSpaceDN w:val="0"/>
        <w:adjustRightInd w:val="0"/>
        <w:spacing w:line="240" w:lineRule="auto"/>
        <w:jc w:val="both"/>
        <w:rPr>
          <w:rFonts w:ascii="Times New Roman" w:hAnsi="Times New Roman"/>
          <w:szCs w:val="24"/>
        </w:rPr>
      </w:pPr>
    </w:p>
    <w:p w14:paraId="1EDB1A14" w14:textId="77777777" w:rsidR="006345E3" w:rsidRDefault="006345E3" w:rsidP="00652B35">
      <w:pPr>
        <w:autoSpaceDE w:val="0"/>
        <w:autoSpaceDN w:val="0"/>
        <w:adjustRightInd w:val="0"/>
        <w:spacing w:line="240" w:lineRule="auto"/>
        <w:jc w:val="both"/>
        <w:rPr>
          <w:rFonts w:ascii="Times New Roman" w:hAnsi="Times New Roman"/>
          <w:szCs w:val="24"/>
        </w:rPr>
      </w:pPr>
    </w:p>
    <w:p w14:paraId="48BF714C" w14:textId="77777777" w:rsidR="00652B35" w:rsidRDefault="00652B35" w:rsidP="00652B35">
      <w:pPr>
        <w:autoSpaceDE w:val="0"/>
        <w:autoSpaceDN w:val="0"/>
        <w:adjustRightInd w:val="0"/>
        <w:spacing w:line="240" w:lineRule="auto"/>
        <w:jc w:val="both"/>
        <w:rPr>
          <w:rFonts w:ascii="Times New Roman" w:hAnsi="Times New Roman"/>
          <w:szCs w:val="24"/>
        </w:rPr>
      </w:pPr>
    </w:p>
    <w:p w14:paraId="736A4B1F" w14:textId="77777777" w:rsidR="00652B35" w:rsidRDefault="00652B35" w:rsidP="00652B35">
      <w:pPr>
        <w:autoSpaceDE w:val="0"/>
        <w:autoSpaceDN w:val="0"/>
        <w:adjustRightInd w:val="0"/>
        <w:spacing w:line="240" w:lineRule="auto"/>
        <w:jc w:val="both"/>
        <w:rPr>
          <w:rFonts w:ascii="Times New Roman" w:hAnsi="Times New Roman"/>
          <w:szCs w:val="24"/>
        </w:rPr>
      </w:pPr>
      <w:r>
        <w:rPr>
          <w:rFonts w:ascii="Times New Roman" w:hAnsi="Times New Roman"/>
          <w:szCs w:val="24"/>
        </w:rPr>
        <w:fldChar w:fldCharType="begin"/>
      </w:r>
      <w:r>
        <w:rPr>
          <w:rFonts w:ascii="Times New Roman" w:hAnsi="Times New Roman"/>
          <w:szCs w:val="24"/>
        </w:rPr>
        <w:instrText xml:space="preserve"> MERGEFIELD "|PM|N03|Mensaje|FPM|" </w:instrText>
      </w:r>
      <w:r>
        <w:rPr>
          <w:rFonts w:ascii="Times New Roman" w:hAnsi="Times New Roman"/>
          <w:szCs w:val="24"/>
        </w:rPr>
        <w:fldChar w:fldCharType="separate"/>
      </w:r>
      <w:r>
        <w:rPr>
          <w:rFonts w:ascii="Times New Roman" w:hAnsi="Times New Roman"/>
          <w:noProof/>
          <w:szCs w:val="24"/>
        </w:rPr>
        <w:t>«|PM|N03|Mensaje|FPM|»</w:t>
      </w:r>
      <w:r>
        <w:rPr>
          <w:rFonts w:ascii="Times New Roman" w:hAnsi="Times New Roman"/>
          <w:szCs w:val="24"/>
        </w:rPr>
        <w:fldChar w:fldCharType="end"/>
      </w:r>
    </w:p>
    <w:p w14:paraId="4FD0CE49" w14:textId="77777777" w:rsidR="00652B35" w:rsidRDefault="00652B35" w:rsidP="00652B35">
      <w:pPr>
        <w:autoSpaceDE w:val="0"/>
        <w:autoSpaceDN w:val="0"/>
        <w:adjustRightInd w:val="0"/>
        <w:spacing w:line="240" w:lineRule="auto"/>
        <w:jc w:val="both"/>
        <w:rPr>
          <w:rFonts w:ascii="Times New Roman" w:hAnsi="Times New Roman"/>
          <w:szCs w:val="24"/>
        </w:rPr>
      </w:pPr>
    </w:p>
    <w:p w14:paraId="1886A143" w14:textId="77777777" w:rsidR="00652B35" w:rsidRDefault="00652B35" w:rsidP="00652B35">
      <w:pPr>
        <w:autoSpaceDE w:val="0"/>
        <w:autoSpaceDN w:val="0"/>
        <w:adjustRightInd w:val="0"/>
        <w:spacing w:line="240" w:lineRule="auto"/>
        <w:rPr>
          <w:rFonts w:ascii="Times New Roman" w:hAnsi="Times New Roman"/>
          <w:szCs w:val="24"/>
        </w:rPr>
      </w:pPr>
      <w:r>
        <w:rPr>
          <w:rFonts w:ascii="Times New Roman" w:hAnsi="Times New Roman"/>
          <w:szCs w:val="24"/>
          <w:u w:val="single"/>
        </w:rPr>
        <w:t>0155L0 MODO DE IMPUGNACION: APELACION N03</w:t>
      </w:r>
    </w:p>
    <w:p w14:paraId="7FE5398A" w14:textId="77777777" w:rsidR="00652B35" w:rsidRDefault="00652B35" w:rsidP="00652B35">
      <w:pPr>
        <w:autoSpaceDE w:val="0"/>
        <w:autoSpaceDN w:val="0"/>
        <w:adjustRightInd w:val="0"/>
        <w:spacing w:line="240" w:lineRule="auto"/>
        <w:jc w:val="both"/>
        <w:rPr>
          <w:rFonts w:ascii="Times New Roman" w:hAnsi="Times New Roman"/>
          <w:szCs w:val="24"/>
        </w:rPr>
      </w:pPr>
      <w:r>
        <w:rPr>
          <w:rFonts w:ascii="Times New Roman" w:hAnsi="Times New Roman"/>
          <w:b/>
          <w:bCs/>
          <w:szCs w:val="24"/>
        </w:rPr>
        <w:t>MODO DE IMPUGNACIÓN:</w:t>
      </w:r>
    </w:p>
    <w:p w14:paraId="17DD57CD" w14:textId="77777777" w:rsidR="00652B35" w:rsidRDefault="00652B35" w:rsidP="00652B35">
      <w:pPr>
        <w:autoSpaceDE w:val="0"/>
        <w:autoSpaceDN w:val="0"/>
        <w:adjustRightInd w:val="0"/>
        <w:spacing w:line="240" w:lineRule="auto"/>
        <w:jc w:val="both"/>
        <w:rPr>
          <w:rFonts w:ascii="Times New Roman" w:hAnsi="Times New Roman"/>
          <w:szCs w:val="24"/>
        </w:rPr>
      </w:pPr>
      <w:r>
        <w:rPr>
          <w:rFonts w:ascii="Times New Roman" w:hAnsi="Times New Roman"/>
          <w:szCs w:val="24"/>
        </w:rPr>
        <w:t>Recurso de apelación en un solo efecto en el plazo de</w:t>
      </w:r>
      <w:r>
        <w:rPr>
          <w:rFonts w:ascii="Times New Roman" w:hAnsi="Times New Roman"/>
          <w:b/>
          <w:bCs/>
          <w:szCs w:val="24"/>
        </w:rPr>
        <w:t xml:space="preserve"> QUINCE DÍAS</w:t>
      </w:r>
      <w:r>
        <w:rPr>
          <w:rFonts w:ascii="Times New Roman" w:hAnsi="Times New Roman"/>
          <w:szCs w:val="24"/>
        </w:rPr>
        <w:t>, a contar desde el siguiente al de su notificación, ante este Órgano Judicial. (art. 80.1 c) de la LJCA).</w:t>
      </w:r>
    </w:p>
    <w:p w14:paraId="217DFFE8" w14:textId="77777777" w:rsidR="00652B35" w:rsidRDefault="00652B35" w:rsidP="00652B35">
      <w:pPr>
        <w:autoSpaceDE w:val="0"/>
        <w:autoSpaceDN w:val="0"/>
        <w:adjustRightInd w:val="0"/>
        <w:spacing w:line="240" w:lineRule="auto"/>
        <w:jc w:val="both"/>
        <w:rPr>
          <w:rFonts w:ascii="Times New Roman" w:hAnsi="Times New Roman"/>
          <w:szCs w:val="24"/>
        </w:rPr>
      </w:pPr>
    </w:p>
    <w:p w14:paraId="79CF361A" w14:textId="77777777" w:rsidR="00652B35" w:rsidRDefault="00652B35" w:rsidP="00652B35">
      <w:pPr>
        <w:autoSpaceDE w:val="0"/>
        <w:autoSpaceDN w:val="0"/>
        <w:adjustRightInd w:val="0"/>
        <w:spacing w:line="240" w:lineRule="auto"/>
        <w:jc w:val="both"/>
        <w:rPr>
          <w:rFonts w:ascii="Times New Roman" w:hAnsi="Times New Roman"/>
          <w:szCs w:val="24"/>
        </w:rPr>
      </w:pPr>
      <w:r>
        <w:rPr>
          <w:rFonts w:ascii="Times New Roman" w:hAnsi="Times New Roman"/>
          <w:szCs w:val="24"/>
        </w:rPr>
        <w:tab/>
        <w:t xml:space="preserve">Conforme a lo dispuesto en la Disposición Adicional Decimoquinta de la LOPJ, para la interposición del recurso de apelación deberá constituirse un depósito de 50 euros en la Cuenta de Depósitos y Consignaciones de este órgano judicial, abierta en la Entidad Bancaria   </w:t>
      </w:r>
      <w:r>
        <w:rPr>
          <w:rFonts w:ascii="Times New Roman" w:hAnsi="Times New Roman"/>
          <w:szCs w:val="24"/>
        </w:rPr>
        <w:fldChar w:fldCharType="begin" w:fldLock="1"/>
      </w:r>
      <w:r>
        <w:rPr>
          <w:rFonts w:ascii="Times New Roman" w:hAnsi="Times New Roman"/>
          <w:szCs w:val="24"/>
        </w:rPr>
        <w:instrText xml:space="preserve"> COMMENTS  \* MERGEFORMAT </w:instrText>
      </w:r>
      <w:r>
        <w:rPr>
          <w:rFonts w:ascii="Times New Roman" w:hAnsi="Times New Roman"/>
          <w:szCs w:val="24"/>
        </w:rPr>
        <w:fldChar w:fldCharType="separate"/>
      </w:r>
      <w:r>
        <w:rPr>
          <w:rFonts w:ascii="Times New Roman" w:hAnsi="Times New Roman"/>
          <w:szCs w:val="24"/>
        </w:rPr>
        <w:t>Datos de Órgano Judicial</w:t>
      </w:r>
      <w:r>
        <w:rPr>
          <w:rFonts w:ascii="Times New Roman" w:hAnsi="Times New Roman"/>
          <w:szCs w:val="24"/>
        </w:rPr>
        <w:fldChar w:fldCharType="end"/>
      </w:r>
      <w:r>
        <w:rPr>
          <w:rFonts w:ascii="Times New Roman" w:hAnsi="Times New Roman"/>
          <w:szCs w:val="24"/>
        </w:rPr>
        <w:t xml:space="preserve">, Sucursal </w:t>
      </w:r>
      <w:r>
        <w:rPr>
          <w:rFonts w:ascii="Times New Roman" w:hAnsi="Times New Roman"/>
          <w:szCs w:val="24"/>
        </w:rPr>
        <w:fldChar w:fldCharType="begin" w:fldLock="1"/>
      </w:r>
      <w:r>
        <w:rPr>
          <w:rFonts w:ascii="Times New Roman" w:hAnsi="Times New Roman"/>
          <w:szCs w:val="24"/>
        </w:rPr>
        <w:instrText xml:space="preserve"> COMMENTS  \* MERGEFORMAT </w:instrText>
      </w:r>
      <w:r>
        <w:rPr>
          <w:rFonts w:ascii="Times New Roman" w:hAnsi="Times New Roman"/>
          <w:szCs w:val="24"/>
        </w:rPr>
        <w:fldChar w:fldCharType="separate"/>
      </w:r>
      <w:r>
        <w:rPr>
          <w:rFonts w:ascii="Times New Roman" w:hAnsi="Times New Roman"/>
          <w:szCs w:val="24"/>
        </w:rPr>
        <w:t>Datos de Órgano Judicial</w:t>
      </w:r>
      <w:r>
        <w:rPr>
          <w:rFonts w:ascii="Times New Roman" w:hAnsi="Times New Roman"/>
          <w:szCs w:val="24"/>
        </w:rPr>
        <w:fldChar w:fldCharType="end"/>
      </w:r>
      <w:r>
        <w:rPr>
          <w:rFonts w:ascii="Times New Roman" w:hAnsi="Times New Roman"/>
          <w:szCs w:val="24"/>
        </w:rPr>
        <w:t xml:space="preserve">, Cuenta </w:t>
      </w:r>
      <w:proofErr w:type="spellStart"/>
      <w:r>
        <w:rPr>
          <w:rFonts w:ascii="Times New Roman" w:hAnsi="Times New Roman"/>
          <w:szCs w:val="24"/>
        </w:rPr>
        <w:t>nº</w:t>
      </w:r>
      <w:proofErr w:type="spellEnd"/>
      <w:r>
        <w:rPr>
          <w:rFonts w:ascii="Times New Roman" w:hAnsi="Times New Roman"/>
          <w:szCs w:val="24"/>
        </w:rPr>
        <w:t xml:space="preserve"> </w:t>
      </w:r>
      <w:r>
        <w:rPr>
          <w:rFonts w:ascii="Times New Roman" w:hAnsi="Times New Roman"/>
          <w:szCs w:val="24"/>
        </w:rPr>
        <w:fldChar w:fldCharType="begin" w:fldLock="1"/>
      </w:r>
      <w:r>
        <w:rPr>
          <w:rFonts w:ascii="Times New Roman" w:hAnsi="Times New Roman"/>
          <w:szCs w:val="24"/>
        </w:rPr>
        <w:instrText xml:space="preserve"> COMMENTS  \* MERGEFORMAT </w:instrText>
      </w:r>
      <w:r>
        <w:rPr>
          <w:rFonts w:ascii="Times New Roman" w:hAnsi="Times New Roman"/>
          <w:szCs w:val="24"/>
        </w:rPr>
        <w:fldChar w:fldCharType="separate"/>
      </w:r>
      <w:r>
        <w:rPr>
          <w:rFonts w:ascii="Times New Roman" w:hAnsi="Times New Roman"/>
          <w:szCs w:val="24"/>
        </w:rPr>
        <w:t>Datos de Órgano Judicial</w:t>
      </w:r>
      <w:r>
        <w:rPr>
          <w:rFonts w:ascii="Times New Roman" w:hAnsi="Times New Roman"/>
          <w:szCs w:val="24"/>
        </w:rPr>
        <w:fldChar w:fldCharType="end"/>
      </w:r>
      <w:r>
        <w:rPr>
          <w:rFonts w:ascii="Times New Roman" w:hAnsi="Times New Roman"/>
          <w:szCs w:val="24"/>
        </w:rPr>
        <w:t xml:space="preserve"> debiendo indicar en el campo concepto, la indicación recurso seguida del Código "-- Contencioso-Apelación". Si el ingreso se hace mediante transferencia bancaria deberá incluir tras la cuenta referida, separados por un espacio con la indicación "recurso" seguida del "código -- contencioso-Apelación". Si efectuare diversos pagos en la misma cuenta deberá especificar un ingreso por cada concepto, incluso si obedecen a otros recursos de la misma o distinta clase, indicando en el campo de observaciones la fecha de la resolución recurrida utilizando el formato </w:t>
      </w:r>
      <w:proofErr w:type="spellStart"/>
      <w:r>
        <w:rPr>
          <w:rFonts w:ascii="Times New Roman" w:hAnsi="Times New Roman"/>
          <w:szCs w:val="24"/>
        </w:rPr>
        <w:t>dd</w:t>
      </w:r>
      <w:proofErr w:type="spellEnd"/>
      <w:r>
        <w:rPr>
          <w:rFonts w:ascii="Times New Roman" w:hAnsi="Times New Roman"/>
          <w:szCs w:val="24"/>
        </w:rPr>
        <w:t>/mm/</w:t>
      </w:r>
      <w:proofErr w:type="spellStart"/>
      <w:r>
        <w:rPr>
          <w:rFonts w:ascii="Times New Roman" w:hAnsi="Times New Roman"/>
          <w:szCs w:val="24"/>
        </w:rPr>
        <w:t>aaaa</w:t>
      </w:r>
      <w:proofErr w:type="spellEnd"/>
      <w:r>
        <w:rPr>
          <w:rFonts w:ascii="Times New Roman" w:hAnsi="Times New Roman"/>
          <w:szCs w:val="24"/>
        </w:rPr>
        <w:t>. Quedan exentos de su abono en todo caso, el Ministerio Fiscal, el Estado, las Comunidades Autónomas, las Entidades Locales y los Organismos Autónomos dependientes, debiéndose acreditar, en su caso, la concesión de la justicia gratuita.</w:t>
      </w:r>
    </w:p>
    <w:p w14:paraId="1D5B86F2" w14:textId="77777777" w:rsidR="00652B35" w:rsidRDefault="00652B35" w:rsidP="00652B35">
      <w:pPr>
        <w:autoSpaceDE w:val="0"/>
        <w:autoSpaceDN w:val="0"/>
        <w:adjustRightInd w:val="0"/>
        <w:spacing w:line="240" w:lineRule="auto"/>
        <w:jc w:val="both"/>
        <w:rPr>
          <w:rFonts w:ascii="Times New Roman" w:hAnsi="Times New Roman"/>
          <w:szCs w:val="24"/>
        </w:rPr>
      </w:pPr>
    </w:p>
    <w:p w14:paraId="5B54C35C" w14:textId="77777777" w:rsidR="00652B35" w:rsidRDefault="00652B35" w:rsidP="00652B35">
      <w:pPr>
        <w:autoSpaceDE w:val="0"/>
        <w:autoSpaceDN w:val="0"/>
        <w:adjustRightInd w:val="0"/>
        <w:spacing w:line="240" w:lineRule="auto"/>
        <w:jc w:val="both"/>
        <w:rPr>
          <w:rFonts w:ascii="Times New Roman" w:hAnsi="Times New Roman"/>
          <w:szCs w:val="24"/>
        </w:rPr>
      </w:pPr>
      <w:r>
        <w:rPr>
          <w:rFonts w:ascii="Times New Roman" w:hAnsi="Times New Roman"/>
          <w:szCs w:val="24"/>
        </w:rPr>
        <w:tab/>
        <w:t>Añade el apartado 8 de la D.A. 15ª que en todos los supuestos de estimación total o parcial del recurso, el fallo dispondrá la devolución de la totalidad del depósito, una vez firme la resolución.</w:t>
      </w:r>
    </w:p>
    <w:p w14:paraId="5DD78B45" w14:textId="77777777" w:rsidR="00652B35" w:rsidRDefault="00652B35" w:rsidP="00652B35">
      <w:pPr>
        <w:autoSpaceDE w:val="0"/>
        <w:autoSpaceDN w:val="0"/>
        <w:adjustRightInd w:val="0"/>
        <w:spacing w:line="240" w:lineRule="auto"/>
        <w:jc w:val="both"/>
        <w:rPr>
          <w:rFonts w:ascii="Times New Roman" w:hAnsi="Times New Roman"/>
          <w:szCs w:val="24"/>
        </w:rPr>
      </w:pPr>
    </w:p>
    <w:p w14:paraId="206B51CF" w14:textId="77777777" w:rsidR="006345E3" w:rsidRDefault="006345E3" w:rsidP="006345E3">
      <w:pPr>
        <w:autoSpaceDE w:val="0"/>
        <w:autoSpaceDN w:val="0"/>
        <w:adjustRightInd w:val="0"/>
        <w:spacing w:line="240" w:lineRule="auto"/>
        <w:jc w:val="both"/>
        <w:rPr>
          <w:rFonts w:ascii="Times New Roman" w:hAnsi="Times New Roman"/>
          <w:color w:val="FF0000"/>
          <w:szCs w:val="24"/>
          <w:u w:val="single"/>
        </w:rPr>
      </w:pPr>
      <w:r w:rsidRPr="00BA660E">
        <w:rPr>
          <w:rFonts w:ascii="Times New Roman" w:hAnsi="Times New Roman"/>
          <w:color w:val="FF0000"/>
          <w:szCs w:val="24"/>
          <w:u w:val="single"/>
        </w:rPr>
        <w:t>0155L0 MODO DE IMPUGNACION: APELACION N03</w:t>
      </w:r>
    </w:p>
    <w:p w14:paraId="502E3C61" w14:textId="77777777" w:rsidR="006345E3" w:rsidRPr="00BA660E" w:rsidRDefault="006345E3" w:rsidP="006345E3">
      <w:pPr>
        <w:autoSpaceDE w:val="0"/>
        <w:autoSpaceDN w:val="0"/>
        <w:adjustRightInd w:val="0"/>
        <w:spacing w:line="240" w:lineRule="auto"/>
        <w:jc w:val="both"/>
        <w:rPr>
          <w:rFonts w:ascii="Times New Roman" w:hAnsi="Times New Roman"/>
          <w:color w:val="FF0000"/>
          <w:szCs w:val="24"/>
          <w:u w:val="single"/>
        </w:rPr>
      </w:pPr>
    </w:p>
    <w:p w14:paraId="18CF2856" w14:textId="7E0B14C9" w:rsidR="006345E3" w:rsidRDefault="006345E3" w:rsidP="006345E3">
      <w:pPr>
        <w:autoSpaceDE w:val="0"/>
        <w:autoSpaceDN w:val="0"/>
        <w:adjustRightInd w:val="0"/>
        <w:spacing w:line="240" w:lineRule="auto"/>
        <w:jc w:val="both"/>
        <w:rPr>
          <w:rFonts w:ascii="Times New Roman" w:hAnsi="Times New Roman"/>
          <w:b/>
          <w:bCs/>
          <w:color w:val="FF0000"/>
          <w:szCs w:val="24"/>
        </w:rPr>
      </w:pPr>
      <w:r w:rsidRPr="00BA660E">
        <w:rPr>
          <w:rFonts w:ascii="Times New Roman" w:hAnsi="Times New Roman"/>
          <w:b/>
          <w:bCs/>
          <w:color w:val="FF0000"/>
          <w:szCs w:val="24"/>
        </w:rPr>
        <w:lastRenderedPageBreak/>
        <w:t>MODO DE IMPUGNACIÓN</w:t>
      </w:r>
      <w:r w:rsidR="003121D7">
        <w:rPr>
          <w:rFonts w:ascii="Times New Roman" w:hAnsi="Times New Roman"/>
          <w:b/>
          <w:bCs/>
          <w:color w:val="FF0000"/>
          <w:szCs w:val="24"/>
        </w:rPr>
        <w:t xml:space="preserve"> O CÓMO RECURRIR</w:t>
      </w:r>
      <w:r w:rsidRPr="00BA660E">
        <w:rPr>
          <w:rFonts w:ascii="Times New Roman" w:hAnsi="Times New Roman"/>
          <w:b/>
          <w:bCs/>
          <w:color w:val="FF0000"/>
          <w:szCs w:val="24"/>
        </w:rPr>
        <w:t>:</w:t>
      </w:r>
    </w:p>
    <w:p w14:paraId="5E4B2F93" w14:textId="77777777" w:rsidR="006345E3" w:rsidRPr="00BA660E" w:rsidRDefault="006345E3" w:rsidP="006345E3">
      <w:pPr>
        <w:autoSpaceDE w:val="0"/>
        <w:autoSpaceDN w:val="0"/>
        <w:adjustRightInd w:val="0"/>
        <w:spacing w:line="240" w:lineRule="auto"/>
        <w:jc w:val="both"/>
        <w:rPr>
          <w:rFonts w:ascii="Times New Roman" w:hAnsi="Times New Roman"/>
          <w:b/>
          <w:bCs/>
          <w:color w:val="FF0000"/>
          <w:szCs w:val="24"/>
        </w:rPr>
      </w:pPr>
    </w:p>
    <w:p w14:paraId="056D0D6C" w14:textId="52829B6C" w:rsidR="006345E3" w:rsidRPr="00BA660E" w:rsidRDefault="006345E3" w:rsidP="789BB4EC">
      <w:pPr>
        <w:autoSpaceDE w:val="0"/>
        <w:autoSpaceDN w:val="0"/>
        <w:adjustRightInd w:val="0"/>
        <w:spacing w:line="240" w:lineRule="auto"/>
        <w:jc w:val="both"/>
        <w:rPr>
          <w:rFonts w:ascii="Times New Roman" w:hAnsi="Times New Roman"/>
          <w:color w:val="FF0000"/>
        </w:rPr>
      </w:pPr>
      <w:r w:rsidRPr="789BB4EC">
        <w:rPr>
          <w:rFonts w:ascii="Times New Roman" w:hAnsi="Times New Roman"/>
          <w:color w:val="FF0000"/>
        </w:rPr>
        <w:t xml:space="preserve">En caso de desacuerdo con este Auto, se puede presentar un recurso (en este caso, llamado recurso de apelación) en el plazo de </w:t>
      </w:r>
      <w:r w:rsidRPr="789BB4EC">
        <w:rPr>
          <w:rFonts w:ascii="Times New Roman" w:hAnsi="Times New Roman"/>
          <w:b/>
          <w:bCs/>
          <w:color w:val="FF0000"/>
        </w:rPr>
        <w:t>QUINCE (15) DÍAS</w:t>
      </w:r>
      <w:r w:rsidRPr="789BB4EC">
        <w:rPr>
          <w:rFonts w:ascii="Times New Roman" w:hAnsi="Times New Roman"/>
          <w:color w:val="FF0000"/>
        </w:rPr>
        <w:t xml:space="preserve"> hábiles, que empezará a contar al día siguiente de la fecha en que se haya recibido la notificación de esta resolución, ante este Órgano Judicial. (art. 80.1 c) de la LJCA. </w:t>
      </w:r>
      <w:r w:rsidR="007F422F" w:rsidRPr="007F422F">
        <w:rPr>
          <w:rFonts w:ascii="Times New Roman" w:hAnsi="Times New Roman"/>
          <w:color w:val="FF0000"/>
        </w:rPr>
        <w:t>La presentación del recurso no suspenderá los efectos de este Auto</w:t>
      </w:r>
      <w:r w:rsidR="007F422F">
        <w:rPr>
          <w:rFonts w:ascii="Times New Roman" w:hAnsi="Times New Roman"/>
          <w:color w:val="FF0000"/>
        </w:rPr>
        <w:t>.</w:t>
      </w:r>
    </w:p>
    <w:p w14:paraId="43A894BE" w14:textId="77777777" w:rsidR="006345E3" w:rsidRPr="00BA660E" w:rsidRDefault="006345E3" w:rsidP="006345E3">
      <w:pPr>
        <w:autoSpaceDE w:val="0"/>
        <w:autoSpaceDN w:val="0"/>
        <w:adjustRightInd w:val="0"/>
        <w:spacing w:line="240" w:lineRule="auto"/>
        <w:jc w:val="both"/>
        <w:rPr>
          <w:rFonts w:ascii="Times New Roman" w:hAnsi="Times New Roman"/>
          <w:color w:val="FF0000"/>
          <w:szCs w:val="24"/>
        </w:rPr>
      </w:pPr>
    </w:p>
    <w:p w14:paraId="355F12D1" w14:textId="77777777" w:rsidR="006345E3" w:rsidRPr="00BA660E" w:rsidRDefault="006345E3" w:rsidP="006345E3">
      <w:pPr>
        <w:autoSpaceDE w:val="0"/>
        <w:autoSpaceDN w:val="0"/>
        <w:adjustRightInd w:val="0"/>
        <w:spacing w:line="240" w:lineRule="auto"/>
        <w:jc w:val="both"/>
        <w:rPr>
          <w:rFonts w:ascii="Times New Roman" w:hAnsi="Times New Roman"/>
          <w:color w:val="FF0000"/>
          <w:szCs w:val="24"/>
        </w:rPr>
      </w:pPr>
      <w:r w:rsidRPr="00BA660E">
        <w:rPr>
          <w:rFonts w:ascii="Times New Roman" w:hAnsi="Times New Roman"/>
          <w:color w:val="FF0000"/>
          <w:szCs w:val="24"/>
        </w:rPr>
        <w:t xml:space="preserve">Para la interposición de dicho recurso de apelación deberá constituirse un depósito de 50 euros en la Cuenta de Depósitos y Consignaciones de este Órgano Judicial, abierta en la Entidad Bancaria Datos de Órgano Judicial, Sucursal Datos de Órgano Judicial, Cuenta </w:t>
      </w:r>
      <w:proofErr w:type="spellStart"/>
      <w:r w:rsidRPr="00BA660E">
        <w:rPr>
          <w:rFonts w:ascii="Times New Roman" w:hAnsi="Times New Roman"/>
          <w:color w:val="FF0000"/>
          <w:szCs w:val="24"/>
        </w:rPr>
        <w:t>nº</w:t>
      </w:r>
      <w:proofErr w:type="spellEnd"/>
      <w:r w:rsidRPr="00BA660E">
        <w:rPr>
          <w:rFonts w:ascii="Times New Roman" w:hAnsi="Times New Roman"/>
          <w:color w:val="FF0000"/>
          <w:szCs w:val="24"/>
        </w:rPr>
        <w:t xml:space="preserve"> Datos de Órgano Judicial debiendo indicar en el campo concepto, la indicación recurso seguida del Código "-- Contencioso-Apelación". Si el ingreso se hace mediante transferencia bancaria deberá incluir tras la cuenta referida, separados por un espacio con la indicación "recurso" seguida del "código -- contencioso-Apelación". Si efectuare diversos pagos en la misma cuenta deberá especificar un ingreso por cada concepto, incluso si obedecen a otros recursos de la misma o distinta clase, indicando en el campo de observaciones la fecha de la resolución recurrida utilizando el formato </w:t>
      </w:r>
      <w:proofErr w:type="spellStart"/>
      <w:r w:rsidRPr="00BA660E">
        <w:rPr>
          <w:rFonts w:ascii="Times New Roman" w:hAnsi="Times New Roman"/>
          <w:color w:val="FF0000"/>
          <w:szCs w:val="24"/>
        </w:rPr>
        <w:t>dd</w:t>
      </w:r>
      <w:proofErr w:type="spellEnd"/>
      <w:r w:rsidRPr="00BA660E">
        <w:rPr>
          <w:rFonts w:ascii="Times New Roman" w:hAnsi="Times New Roman"/>
          <w:color w:val="FF0000"/>
          <w:szCs w:val="24"/>
        </w:rPr>
        <w:t>/mm/</w:t>
      </w:r>
      <w:proofErr w:type="spellStart"/>
      <w:r w:rsidRPr="00BA660E">
        <w:rPr>
          <w:rFonts w:ascii="Times New Roman" w:hAnsi="Times New Roman"/>
          <w:color w:val="FF0000"/>
          <w:szCs w:val="24"/>
        </w:rPr>
        <w:t>aaaa</w:t>
      </w:r>
      <w:proofErr w:type="spellEnd"/>
      <w:r w:rsidRPr="00BA660E">
        <w:rPr>
          <w:rFonts w:ascii="Times New Roman" w:hAnsi="Times New Roman"/>
          <w:color w:val="FF0000"/>
          <w:szCs w:val="24"/>
        </w:rPr>
        <w:t>. No deberán realizar el depósito los recurrentes que sean: beneficiario/a de Justicia gratuita, el Ministerio Fiscal, el Estado, Comunidad Autónoma, Entidad Local u Organismo Autónomo dependiente (Disposición Adicional Decimoquinta de la Ley Orgánica del Poder Judicial).</w:t>
      </w:r>
    </w:p>
    <w:p w14:paraId="1B61B4F1" w14:textId="77777777" w:rsidR="006345E3" w:rsidRPr="00BA660E" w:rsidRDefault="006345E3" w:rsidP="006345E3">
      <w:pPr>
        <w:autoSpaceDE w:val="0"/>
        <w:autoSpaceDN w:val="0"/>
        <w:adjustRightInd w:val="0"/>
        <w:spacing w:line="240" w:lineRule="auto"/>
        <w:jc w:val="both"/>
        <w:rPr>
          <w:rFonts w:ascii="Times New Roman" w:hAnsi="Times New Roman"/>
          <w:color w:val="FF0000"/>
          <w:szCs w:val="24"/>
        </w:rPr>
      </w:pPr>
    </w:p>
    <w:p w14:paraId="0E67534D" w14:textId="77777777" w:rsidR="006345E3" w:rsidRPr="00BA660E" w:rsidRDefault="006345E3" w:rsidP="006345E3">
      <w:pPr>
        <w:autoSpaceDE w:val="0"/>
        <w:autoSpaceDN w:val="0"/>
        <w:adjustRightInd w:val="0"/>
        <w:spacing w:line="240" w:lineRule="auto"/>
        <w:jc w:val="both"/>
        <w:rPr>
          <w:rFonts w:ascii="Times New Roman" w:hAnsi="Times New Roman"/>
          <w:color w:val="FF0000"/>
          <w:szCs w:val="24"/>
        </w:rPr>
      </w:pPr>
      <w:r w:rsidRPr="00BA660E">
        <w:rPr>
          <w:rFonts w:ascii="Times New Roman" w:hAnsi="Times New Roman"/>
          <w:color w:val="FF0000"/>
          <w:szCs w:val="24"/>
        </w:rPr>
        <w:t xml:space="preserve">El pago se puede realizar en efectivo o cheque acudiendo a cualquier oficina o cajero del banco Santander. </w:t>
      </w:r>
    </w:p>
    <w:p w14:paraId="2CF36AF8" w14:textId="77777777" w:rsidR="006345E3" w:rsidRPr="00BA660E" w:rsidRDefault="006345E3" w:rsidP="006345E3">
      <w:pPr>
        <w:autoSpaceDE w:val="0"/>
        <w:autoSpaceDN w:val="0"/>
        <w:adjustRightInd w:val="0"/>
        <w:spacing w:line="240" w:lineRule="auto"/>
        <w:jc w:val="both"/>
        <w:rPr>
          <w:rFonts w:ascii="Times New Roman" w:hAnsi="Times New Roman"/>
          <w:color w:val="FF0000"/>
          <w:szCs w:val="24"/>
        </w:rPr>
      </w:pPr>
      <w:r w:rsidRPr="00BA660E">
        <w:rPr>
          <w:rFonts w:ascii="Times New Roman" w:hAnsi="Times New Roman"/>
          <w:color w:val="FF0000"/>
          <w:szCs w:val="24"/>
        </w:rPr>
        <w:t xml:space="preserve"> </w:t>
      </w:r>
    </w:p>
    <w:p w14:paraId="115B7633" w14:textId="77777777" w:rsidR="006345E3" w:rsidRPr="00BA660E" w:rsidRDefault="006345E3" w:rsidP="006345E3">
      <w:pPr>
        <w:autoSpaceDE w:val="0"/>
        <w:autoSpaceDN w:val="0"/>
        <w:adjustRightInd w:val="0"/>
        <w:spacing w:line="240" w:lineRule="auto"/>
        <w:jc w:val="both"/>
        <w:rPr>
          <w:rFonts w:ascii="Times New Roman" w:hAnsi="Times New Roman"/>
          <w:color w:val="FF0000"/>
          <w:szCs w:val="24"/>
        </w:rPr>
      </w:pPr>
      <w:r w:rsidRPr="00BA660E">
        <w:rPr>
          <w:rFonts w:ascii="Times New Roman" w:hAnsi="Times New Roman"/>
          <w:color w:val="FF0000"/>
          <w:szCs w:val="24"/>
        </w:rPr>
        <w:t xml:space="preserve">En caso de que el ingreso se realice por transferencia bancaria, el Código de Cuenta Cliente (CCC) a la que realizar el pago es IBAN ES55 00493569 92 0005001274. Es imprescindible indicar el código de la cuenta expediente de 16 dígitos en el concepto de la transferencia. </w:t>
      </w:r>
    </w:p>
    <w:p w14:paraId="7CD24EA7" w14:textId="77777777" w:rsidR="006345E3" w:rsidRPr="00BA660E" w:rsidRDefault="006345E3" w:rsidP="006345E3">
      <w:pPr>
        <w:autoSpaceDE w:val="0"/>
        <w:autoSpaceDN w:val="0"/>
        <w:adjustRightInd w:val="0"/>
        <w:spacing w:line="240" w:lineRule="auto"/>
        <w:jc w:val="both"/>
        <w:rPr>
          <w:rFonts w:ascii="Times New Roman" w:hAnsi="Times New Roman"/>
          <w:color w:val="FF0000"/>
          <w:szCs w:val="24"/>
        </w:rPr>
      </w:pPr>
      <w:r w:rsidRPr="00BA660E">
        <w:rPr>
          <w:rFonts w:ascii="Times New Roman" w:hAnsi="Times New Roman"/>
          <w:color w:val="FF0000"/>
          <w:szCs w:val="24"/>
        </w:rPr>
        <w:t xml:space="preserve"> </w:t>
      </w:r>
    </w:p>
    <w:p w14:paraId="2B204B7D" w14:textId="77777777" w:rsidR="006345E3" w:rsidRPr="00BA660E" w:rsidRDefault="006345E3" w:rsidP="006345E3">
      <w:pPr>
        <w:autoSpaceDE w:val="0"/>
        <w:autoSpaceDN w:val="0"/>
        <w:adjustRightInd w:val="0"/>
        <w:spacing w:line="240" w:lineRule="auto"/>
        <w:jc w:val="both"/>
        <w:rPr>
          <w:rFonts w:ascii="Times New Roman" w:hAnsi="Times New Roman"/>
          <w:color w:val="FF0000"/>
          <w:szCs w:val="24"/>
        </w:rPr>
      </w:pPr>
      <w:r w:rsidRPr="00BA660E">
        <w:rPr>
          <w:rFonts w:ascii="Times New Roman" w:hAnsi="Times New Roman"/>
          <w:color w:val="FF0000"/>
          <w:szCs w:val="24"/>
        </w:rPr>
        <w:t xml:space="preserve">Toda la información sobre la Cuenta de Depósitos y Consignaciones Judiciales se encuentra disponible en la sede judicial electrónica del Ministerio de Justicia: https://www.mjusticia.gob.es/es/ciudadania/tramites/gestiones-personales/cuentas-depositos </w:t>
      </w:r>
    </w:p>
    <w:p w14:paraId="10FCC6C4" w14:textId="77777777" w:rsidR="006345E3" w:rsidRPr="00BA660E" w:rsidRDefault="006345E3" w:rsidP="006345E3">
      <w:pPr>
        <w:autoSpaceDE w:val="0"/>
        <w:autoSpaceDN w:val="0"/>
        <w:adjustRightInd w:val="0"/>
        <w:spacing w:line="240" w:lineRule="auto"/>
        <w:jc w:val="both"/>
        <w:rPr>
          <w:rFonts w:ascii="Times New Roman" w:hAnsi="Times New Roman"/>
          <w:color w:val="FF0000"/>
          <w:szCs w:val="24"/>
        </w:rPr>
      </w:pPr>
    </w:p>
    <w:p w14:paraId="4C620433" w14:textId="77777777" w:rsidR="006345E3" w:rsidRPr="00BA660E" w:rsidRDefault="006345E3" w:rsidP="006345E3">
      <w:pPr>
        <w:autoSpaceDE w:val="0"/>
        <w:autoSpaceDN w:val="0"/>
        <w:adjustRightInd w:val="0"/>
        <w:spacing w:line="240" w:lineRule="auto"/>
        <w:jc w:val="both"/>
        <w:rPr>
          <w:rFonts w:ascii="Times New Roman" w:hAnsi="Times New Roman"/>
          <w:color w:val="FF0000"/>
          <w:szCs w:val="24"/>
        </w:rPr>
      </w:pPr>
      <w:r w:rsidRPr="00BA660E">
        <w:rPr>
          <w:rFonts w:ascii="Times New Roman" w:hAnsi="Times New Roman"/>
          <w:color w:val="FF0000"/>
          <w:szCs w:val="24"/>
        </w:rPr>
        <w:t xml:space="preserve">En todos los supuestos de estimación total o parcial del recurso, el fallo dispondrá la devolución de la totalidad del depósito, una vez firme la resolución. (apartado 8 de la Disposición Adicional </w:t>
      </w:r>
      <w:proofErr w:type="spellStart"/>
      <w:r w:rsidRPr="00BA660E">
        <w:rPr>
          <w:rFonts w:ascii="Times New Roman" w:hAnsi="Times New Roman"/>
          <w:color w:val="FF0000"/>
          <w:szCs w:val="24"/>
        </w:rPr>
        <w:t>nº</w:t>
      </w:r>
      <w:proofErr w:type="spellEnd"/>
      <w:r w:rsidRPr="00BA660E">
        <w:rPr>
          <w:rFonts w:ascii="Times New Roman" w:hAnsi="Times New Roman"/>
          <w:color w:val="FF0000"/>
          <w:szCs w:val="24"/>
        </w:rPr>
        <w:t xml:space="preserve"> 15ª)</w:t>
      </w:r>
    </w:p>
    <w:p w14:paraId="6C52560B" w14:textId="77777777" w:rsidR="00583376" w:rsidRDefault="00583376" w:rsidP="00652B35">
      <w:pPr>
        <w:autoSpaceDE w:val="0"/>
        <w:autoSpaceDN w:val="0"/>
        <w:adjustRightInd w:val="0"/>
        <w:spacing w:line="240" w:lineRule="auto"/>
        <w:jc w:val="both"/>
        <w:rPr>
          <w:rFonts w:ascii="Times New Roman" w:hAnsi="Times New Roman"/>
          <w:szCs w:val="24"/>
        </w:rPr>
      </w:pPr>
    </w:p>
    <w:p w14:paraId="1820A6D3" w14:textId="77777777" w:rsidR="00583376" w:rsidRDefault="00583376" w:rsidP="00652B35">
      <w:pPr>
        <w:autoSpaceDE w:val="0"/>
        <w:autoSpaceDN w:val="0"/>
        <w:adjustRightInd w:val="0"/>
        <w:spacing w:line="240" w:lineRule="auto"/>
        <w:jc w:val="both"/>
        <w:rPr>
          <w:rFonts w:ascii="Times New Roman" w:hAnsi="Times New Roman"/>
          <w:szCs w:val="24"/>
        </w:rPr>
      </w:pPr>
    </w:p>
    <w:p w14:paraId="3106B0A8" w14:textId="77777777" w:rsidR="00652B35" w:rsidRDefault="00652B35" w:rsidP="00652B35">
      <w:pPr>
        <w:autoSpaceDE w:val="0"/>
        <w:autoSpaceDN w:val="0"/>
        <w:adjustRightInd w:val="0"/>
        <w:spacing w:line="240" w:lineRule="auto"/>
        <w:rPr>
          <w:rFonts w:ascii="Times New Roman" w:hAnsi="Times New Roman"/>
          <w:szCs w:val="24"/>
        </w:rPr>
      </w:pPr>
      <w:r>
        <w:rPr>
          <w:rFonts w:ascii="Times New Roman" w:hAnsi="Times New Roman"/>
          <w:szCs w:val="24"/>
          <w:u w:val="single"/>
        </w:rPr>
        <w:t>N00050 MODO IMPUGNACION: REPOSICIÓN N03</w:t>
      </w:r>
    </w:p>
    <w:p w14:paraId="68B3E7A8" w14:textId="77777777" w:rsidR="00652B35" w:rsidRDefault="00652B35" w:rsidP="00652B35">
      <w:pPr>
        <w:autoSpaceDE w:val="0"/>
        <w:autoSpaceDN w:val="0"/>
        <w:adjustRightInd w:val="0"/>
        <w:spacing w:line="240" w:lineRule="auto"/>
        <w:jc w:val="both"/>
        <w:rPr>
          <w:rFonts w:ascii="Times New Roman" w:hAnsi="Times New Roman"/>
          <w:szCs w:val="24"/>
        </w:rPr>
      </w:pPr>
      <w:r>
        <w:rPr>
          <w:rFonts w:ascii="Times New Roman" w:hAnsi="Times New Roman"/>
          <w:b/>
          <w:bCs/>
          <w:szCs w:val="24"/>
        </w:rPr>
        <w:t>MODO DE IMPUGNACIÓN:</w:t>
      </w:r>
    </w:p>
    <w:p w14:paraId="58CB14EF" w14:textId="77777777" w:rsidR="00652B35" w:rsidRDefault="00652B35" w:rsidP="00652B35">
      <w:pPr>
        <w:autoSpaceDE w:val="0"/>
        <w:autoSpaceDN w:val="0"/>
        <w:adjustRightInd w:val="0"/>
        <w:spacing w:line="240" w:lineRule="auto"/>
        <w:jc w:val="both"/>
        <w:rPr>
          <w:rFonts w:ascii="Times New Roman" w:hAnsi="Times New Roman"/>
          <w:szCs w:val="24"/>
        </w:rPr>
      </w:pPr>
      <w:r>
        <w:rPr>
          <w:rFonts w:ascii="Times New Roman" w:hAnsi="Times New Roman"/>
          <w:szCs w:val="24"/>
        </w:rPr>
        <w:t xml:space="preserve">Recurso de reposición en el plazo de </w:t>
      </w:r>
      <w:r>
        <w:rPr>
          <w:rFonts w:ascii="Times New Roman" w:hAnsi="Times New Roman"/>
          <w:b/>
          <w:bCs/>
          <w:szCs w:val="24"/>
        </w:rPr>
        <w:t>CINCO DÍAS</w:t>
      </w:r>
      <w:r>
        <w:rPr>
          <w:rFonts w:ascii="Times New Roman" w:hAnsi="Times New Roman"/>
          <w:szCs w:val="24"/>
        </w:rPr>
        <w:t xml:space="preserve"> a contar desde el siguiente al de su notificación, que deberá ser interpuesto ante este mismo Órgano Judicial. Para la interposición de dicho recurso de reposición deberá constituirse un depósito de 25 euros en la Cuenta de Depósitos y Consignaciones de este Órgano Judicial, abierta en la Entidad Bancaria </w:t>
      </w:r>
      <w:r>
        <w:rPr>
          <w:rFonts w:ascii="Times New Roman" w:hAnsi="Times New Roman"/>
          <w:szCs w:val="24"/>
        </w:rPr>
        <w:fldChar w:fldCharType="begin" w:fldLock="1"/>
      </w:r>
      <w:r>
        <w:rPr>
          <w:rFonts w:ascii="Times New Roman" w:hAnsi="Times New Roman"/>
          <w:szCs w:val="24"/>
        </w:rPr>
        <w:instrText xml:space="preserve"> COMMENTS  \* MERGEFORMAT </w:instrText>
      </w:r>
      <w:r>
        <w:rPr>
          <w:rFonts w:ascii="Times New Roman" w:hAnsi="Times New Roman"/>
          <w:szCs w:val="24"/>
        </w:rPr>
        <w:fldChar w:fldCharType="separate"/>
      </w:r>
      <w:r>
        <w:rPr>
          <w:rFonts w:ascii="Times New Roman" w:hAnsi="Times New Roman"/>
          <w:szCs w:val="24"/>
        </w:rPr>
        <w:t>Datos de Órgano Judicial</w:t>
      </w:r>
      <w:r>
        <w:rPr>
          <w:rFonts w:ascii="Times New Roman" w:hAnsi="Times New Roman"/>
          <w:szCs w:val="24"/>
        </w:rPr>
        <w:fldChar w:fldCharType="end"/>
      </w:r>
      <w:r>
        <w:rPr>
          <w:rFonts w:ascii="Times New Roman" w:hAnsi="Times New Roman"/>
          <w:szCs w:val="24"/>
        </w:rPr>
        <w:t xml:space="preserve">, Sucursal </w:t>
      </w:r>
      <w:r>
        <w:rPr>
          <w:rFonts w:ascii="Times New Roman" w:hAnsi="Times New Roman"/>
          <w:szCs w:val="24"/>
        </w:rPr>
        <w:fldChar w:fldCharType="begin" w:fldLock="1"/>
      </w:r>
      <w:r>
        <w:rPr>
          <w:rFonts w:ascii="Times New Roman" w:hAnsi="Times New Roman"/>
          <w:szCs w:val="24"/>
        </w:rPr>
        <w:instrText xml:space="preserve"> COMMENTS  \* MERGEFORMAT </w:instrText>
      </w:r>
      <w:r>
        <w:rPr>
          <w:rFonts w:ascii="Times New Roman" w:hAnsi="Times New Roman"/>
          <w:szCs w:val="24"/>
        </w:rPr>
        <w:fldChar w:fldCharType="separate"/>
      </w:r>
      <w:r>
        <w:rPr>
          <w:rFonts w:ascii="Times New Roman" w:hAnsi="Times New Roman"/>
          <w:szCs w:val="24"/>
        </w:rPr>
        <w:t>Datos de Órgano Judicial</w:t>
      </w:r>
      <w:r>
        <w:rPr>
          <w:rFonts w:ascii="Times New Roman" w:hAnsi="Times New Roman"/>
          <w:szCs w:val="24"/>
        </w:rPr>
        <w:fldChar w:fldCharType="end"/>
      </w:r>
      <w:r>
        <w:rPr>
          <w:rFonts w:ascii="Times New Roman" w:hAnsi="Times New Roman"/>
          <w:szCs w:val="24"/>
        </w:rPr>
        <w:t xml:space="preserve">, Cuenta </w:t>
      </w:r>
      <w:proofErr w:type="spellStart"/>
      <w:r>
        <w:rPr>
          <w:rFonts w:ascii="Times New Roman" w:hAnsi="Times New Roman"/>
          <w:szCs w:val="24"/>
        </w:rPr>
        <w:t>nº</w:t>
      </w:r>
      <w:proofErr w:type="spellEnd"/>
      <w:r>
        <w:rPr>
          <w:rFonts w:ascii="Times New Roman" w:hAnsi="Times New Roman"/>
          <w:szCs w:val="24"/>
        </w:rPr>
        <w:t xml:space="preserve"> </w:t>
      </w:r>
      <w:r>
        <w:rPr>
          <w:rFonts w:ascii="Times New Roman" w:hAnsi="Times New Roman"/>
          <w:szCs w:val="24"/>
        </w:rPr>
        <w:fldChar w:fldCharType="begin" w:fldLock="1"/>
      </w:r>
      <w:r>
        <w:rPr>
          <w:rFonts w:ascii="Times New Roman" w:hAnsi="Times New Roman"/>
          <w:szCs w:val="24"/>
        </w:rPr>
        <w:instrText xml:space="preserve"> COMMENTS  \* MERGEFORMAT </w:instrText>
      </w:r>
      <w:r>
        <w:rPr>
          <w:rFonts w:ascii="Times New Roman" w:hAnsi="Times New Roman"/>
          <w:szCs w:val="24"/>
        </w:rPr>
        <w:fldChar w:fldCharType="separate"/>
      </w:r>
      <w:r>
        <w:rPr>
          <w:rFonts w:ascii="Times New Roman" w:hAnsi="Times New Roman"/>
          <w:szCs w:val="24"/>
        </w:rPr>
        <w:t>Datos de Órgano Judicial</w:t>
      </w:r>
      <w:r>
        <w:rPr>
          <w:rFonts w:ascii="Times New Roman" w:hAnsi="Times New Roman"/>
          <w:szCs w:val="24"/>
        </w:rPr>
        <w:fldChar w:fldCharType="end"/>
      </w:r>
      <w:r>
        <w:rPr>
          <w:rFonts w:ascii="Times New Roman" w:hAnsi="Times New Roman"/>
          <w:szCs w:val="24"/>
        </w:rPr>
        <w:t xml:space="preserve"> debiendo consignar en el campo concepto "recurso", seguido del Código 20 e indicando en los siguientes dígitos número y año de procedimiento.</w:t>
      </w:r>
    </w:p>
    <w:p w14:paraId="577C4949" w14:textId="77777777" w:rsidR="000663F6" w:rsidRDefault="000663F6" w:rsidP="00652B35">
      <w:pPr>
        <w:autoSpaceDE w:val="0"/>
        <w:autoSpaceDN w:val="0"/>
        <w:adjustRightInd w:val="0"/>
        <w:spacing w:line="240" w:lineRule="auto"/>
        <w:jc w:val="both"/>
        <w:rPr>
          <w:rFonts w:ascii="Times New Roman" w:hAnsi="Times New Roman"/>
          <w:szCs w:val="24"/>
        </w:rPr>
      </w:pPr>
    </w:p>
    <w:p w14:paraId="1293D51E" w14:textId="77777777" w:rsidR="00583376" w:rsidRPr="005C1A13" w:rsidRDefault="00583376" w:rsidP="00583376">
      <w:pPr>
        <w:autoSpaceDE w:val="0"/>
        <w:autoSpaceDN w:val="0"/>
        <w:adjustRightInd w:val="0"/>
        <w:spacing w:line="240" w:lineRule="auto"/>
        <w:jc w:val="both"/>
        <w:rPr>
          <w:rFonts w:ascii="Times New Roman" w:hAnsi="Times New Roman"/>
          <w:b/>
          <w:bCs/>
          <w:color w:val="FF0000"/>
          <w:szCs w:val="24"/>
        </w:rPr>
      </w:pPr>
      <w:r w:rsidRPr="005C1A13">
        <w:rPr>
          <w:rFonts w:ascii="Times New Roman" w:hAnsi="Times New Roman"/>
          <w:color w:val="FF0000"/>
          <w:szCs w:val="24"/>
          <w:u w:val="single"/>
        </w:rPr>
        <w:t>N00050 MODO IMPUGNACION: REPOSICIÓN N03</w:t>
      </w:r>
    </w:p>
    <w:p w14:paraId="4C63886F" w14:textId="2245FF92" w:rsidR="00583376" w:rsidRPr="005C1A13" w:rsidRDefault="00583376" w:rsidP="00583376">
      <w:pPr>
        <w:autoSpaceDE w:val="0"/>
        <w:autoSpaceDN w:val="0"/>
        <w:adjustRightInd w:val="0"/>
        <w:spacing w:line="240" w:lineRule="auto"/>
        <w:jc w:val="both"/>
        <w:rPr>
          <w:rFonts w:ascii="Times New Roman" w:hAnsi="Times New Roman"/>
          <w:b/>
          <w:bCs/>
          <w:color w:val="FF0000"/>
          <w:szCs w:val="24"/>
        </w:rPr>
      </w:pPr>
      <w:r w:rsidRPr="005C1A13">
        <w:rPr>
          <w:rFonts w:ascii="Times New Roman" w:hAnsi="Times New Roman"/>
          <w:b/>
          <w:bCs/>
          <w:color w:val="FF0000"/>
          <w:szCs w:val="24"/>
        </w:rPr>
        <w:t>MODO DE IMPUGNACIÓN</w:t>
      </w:r>
      <w:r w:rsidR="007F422F">
        <w:rPr>
          <w:rFonts w:ascii="Times New Roman" w:hAnsi="Times New Roman"/>
          <w:b/>
          <w:bCs/>
          <w:color w:val="FF0000"/>
          <w:szCs w:val="24"/>
        </w:rPr>
        <w:t xml:space="preserve"> O CÓMO RECURRIR</w:t>
      </w:r>
      <w:r w:rsidRPr="005C1A13">
        <w:rPr>
          <w:rFonts w:ascii="Times New Roman" w:hAnsi="Times New Roman"/>
          <w:b/>
          <w:bCs/>
          <w:color w:val="FF0000"/>
          <w:szCs w:val="24"/>
        </w:rPr>
        <w:t>:</w:t>
      </w:r>
    </w:p>
    <w:p w14:paraId="2175EE6E" w14:textId="77777777" w:rsidR="00583376" w:rsidRPr="005C1A13" w:rsidRDefault="00583376" w:rsidP="00583376">
      <w:pPr>
        <w:autoSpaceDE w:val="0"/>
        <w:autoSpaceDN w:val="0"/>
        <w:adjustRightInd w:val="0"/>
        <w:spacing w:line="240" w:lineRule="auto"/>
        <w:jc w:val="both"/>
        <w:rPr>
          <w:rFonts w:ascii="Times New Roman" w:hAnsi="Times New Roman"/>
          <w:b/>
          <w:bCs/>
          <w:color w:val="FF0000"/>
          <w:szCs w:val="24"/>
        </w:rPr>
      </w:pPr>
    </w:p>
    <w:p w14:paraId="4448BF36" w14:textId="49042F37" w:rsidR="00583376" w:rsidRPr="005C1A13" w:rsidRDefault="00583376" w:rsidP="00583376">
      <w:pPr>
        <w:autoSpaceDE w:val="0"/>
        <w:autoSpaceDN w:val="0"/>
        <w:adjustRightInd w:val="0"/>
        <w:spacing w:line="240" w:lineRule="auto"/>
        <w:jc w:val="both"/>
        <w:rPr>
          <w:rFonts w:ascii="Times New Roman" w:hAnsi="Times New Roman"/>
          <w:color w:val="FF0000"/>
          <w:szCs w:val="24"/>
        </w:rPr>
      </w:pPr>
      <w:r w:rsidRPr="005C1A13">
        <w:rPr>
          <w:rFonts w:ascii="Times New Roman" w:hAnsi="Times New Roman"/>
          <w:color w:val="FF0000"/>
          <w:szCs w:val="24"/>
        </w:rPr>
        <w:lastRenderedPageBreak/>
        <w:t>En caso de desacuerdo con este Auto, se puede presentar un recurso (en este caso, llamado recurso de reposición)</w:t>
      </w:r>
      <w:r w:rsidR="007F422F">
        <w:rPr>
          <w:rFonts w:ascii="Times New Roman" w:hAnsi="Times New Roman"/>
          <w:color w:val="FF0000"/>
          <w:szCs w:val="24"/>
        </w:rPr>
        <w:t xml:space="preserve"> ante este mismo Órgano Judicial,</w:t>
      </w:r>
      <w:r w:rsidRPr="005C1A13">
        <w:rPr>
          <w:rFonts w:ascii="Times New Roman" w:hAnsi="Times New Roman"/>
          <w:color w:val="FF0000"/>
          <w:szCs w:val="24"/>
        </w:rPr>
        <w:t xml:space="preserve"> en el plazo de</w:t>
      </w:r>
      <w:r w:rsidRPr="005C1A13">
        <w:rPr>
          <w:rFonts w:ascii="Times New Roman" w:hAnsi="Times New Roman"/>
          <w:b/>
          <w:bCs/>
          <w:color w:val="FF0000"/>
          <w:szCs w:val="24"/>
        </w:rPr>
        <w:t xml:space="preserve"> CINCO (5) DÍAS hábiles</w:t>
      </w:r>
      <w:r w:rsidRPr="005C1A13">
        <w:rPr>
          <w:rFonts w:ascii="Times New Roman" w:hAnsi="Times New Roman"/>
          <w:color w:val="FF0000"/>
          <w:szCs w:val="24"/>
        </w:rPr>
        <w:t xml:space="preserve">, que empezará a contar al día siguiente de la fecha en que se haya recibido la notificación de esta resolución. </w:t>
      </w:r>
    </w:p>
    <w:p w14:paraId="35DC5EDF" w14:textId="77777777" w:rsidR="00583376" w:rsidRPr="005C1A13" w:rsidRDefault="00583376" w:rsidP="00583376">
      <w:pPr>
        <w:autoSpaceDE w:val="0"/>
        <w:autoSpaceDN w:val="0"/>
        <w:adjustRightInd w:val="0"/>
        <w:spacing w:line="240" w:lineRule="auto"/>
        <w:jc w:val="both"/>
        <w:rPr>
          <w:rFonts w:ascii="Times New Roman" w:hAnsi="Times New Roman"/>
          <w:color w:val="FF0000"/>
          <w:szCs w:val="24"/>
        </w:rPr>
      </w:pPr>
      <w:r w:rsidRPr="005C1A13">
        <w:rPr>
          <w:rFonts w:ascii="Times New Roman" w:hAnsi="Times New Roman"/>
          <w:color w:val="FF0000"/>
          <w:szCs w:val="24"/>
        </w:rPr>
        <w:t xml:space="preserve">Para la interposición de dicho recurso de reposición deberá constituirse un depósito de 25 euros en la Cuenta de Depósitos y Consignaciones de este Órgano Judicial, abierta en la Entidad Bancaria Datos de Órgano Judicial, Sucursal Datos de Órgano Judicial, Cuenta </w:t>
      </w:r>
      <w:proofErr w:type="spellStart"/>
      <w:r w:rsidRPr="005C1A13">
        <w:rPr>
          <w:rFonts w:ascii="Times New Roman" w:hAnsi="Times New Roman"/>
          <w:color w:val="FF0000"/>
          <w:szCs w:val="24"/>
        </w:rPr>
        <w:t>nº</w:t>
      </w:r>
      <w:proofErr w:type="spellEnd"/>
      <w:r w:rsidRPr="005C1A13">
        <w:rPr>
          <w:rFonts w:ascii="Times New Roman" w:hAnsi="Times New Roman"/>
          <w:color w:val="FF0000"/>
          <w:szCs w:val="24"/>
        </w:rPr>
        <w:t xml:space="preserve"> Datos de Órgano Judicial debiendo consignar en el campo concepto "recurso", seguido del Código 20 e indicando en los siguientes dígitos número y año de procedimiento. No deberán realizar el depósito los recurrentes que sean: beneficiario/a de Justicia gratuita, el Ministerio Fiscal, el Estado, Comunidad Autónoma, Entidad Local u Organismo Autónomo dependiente.</w:t>
      </w:r>
    </w:p>
    <w:p w14:paraId="62306C33" w14:textId="77777777" w:rsidR="00583376" w:rsidRPr="005C1A13" w:rsidRDefault="00583376" w:rsidP="00583376">
      <w:pPr>
        <w:autoSpaceDE w:val="0"/>
        <w:autoSpaceDN w:val="0"/>
        <w:adjustRightInd w:val="0"/>
        <w:spacing w:line="240" w:lineRule="auto"/>
        <w:jc w:val="both"/>
        <w:rPr>
          <w:rFonts w:ascii="Times New Roman" w:hAnsi="Times New Roman"/>
          <w:color w:val="FF0000"/>
          <w:szCs w:val="24"/>
        </w:rPr>
      </w:pPr>
    </w:p>
    <w:p w14:paraId="76B3BC89" w14:textId="77777777" w:rsidR="00583376" w:rsidRPr="005C1A13" w:rsidRDefault="00583376" w:rsidP="00583376">
      <w:pPr>
        <w:autoSpaceDE w:val="0"/>
        <w:autoSpaceDN w:val="0"/>
        <w:adjustRightInd w:val="0"/>
        <w:spacing w:line="240" w:lineRule="auto"/>
        <w:jc w:val="both"/>
        <w:rPr>
          <w:rFonts w:ascii="Times New Roman" w:hAnsi="Times New Roman"/>
          <w:color w:val="FF0000"/>
          <w:szCs w:val="24"/>
        </w:rPr>
      </w:pPr>
      <w:r w:rsidRPr="005C1A13">
        <w:rPr>
          <w:rFonts w:ascii="Times New Roman" w:hAnsi="Times New Roman"/>
          <w:color w:val="FF0000"/>
          <w:szCs w:val="24"/>
        </w:rPr>
        <w:t xml:space="preserve">El pago se puede realizar en efectivo o cheque acudiendo a cualquier oficina o cajero del banco Santander. </w:t>
      </w:r>
    </w:p>
    <w:p w14:paraId="6854D611" w14:textId="77777777" w:rsidR="00583376" w:rsidRPr="005C1A13" w:rsidRDefault="00583376" w:rsidP="00583376">
      <w:pPr>
        <w:autoSpaceDE w:val="0"/>
        <w:autoSpaceDN w:val="0"/>
        <w:adjustRightInd w:val="0"/>
        <w:spacing w:line="240" w:lineRule="auto"/>
        <w:jc w:val="both"/>
        <w:rPr>
          <w:rFonts w:ascii="Times New Roman" w:hAnsi="Times New Roman"/>
          <w:color w:val="FF0000"/>
          <w:szCs w:val="24"/>
        </w:rPr>
      </w:pPr>
      <w:r w:rsidRPr="005C1A13">
        <w:rPr>
          <w:rFonts w:ascii="Times New Roman" w:hAnsi="Times New Roman"/>
          <w:color w:val="FF0000"/>
          <w:szCs w:val="24"/>
        </w:rPr>
        <w:t xml:space="preserve"> </w:t>
      </w:r>
    </w:p>
    <w:p w14:paraId="19A54596" w14:textId="77777777" w:rsidR="00583376" w:rsidRPr="005C1A13" w:rsidRDefault="00583376" w:rsidP="00583376">
      <w:pPr>
        <w:autoSpaceDE w:val="0"/>
        <w:autoSpaceDN w:val="0"/>
        <w:adjustRightInd w:val="0"/>
        <w:spacing w:line="240" w:lineRule="auto"/>
        <w:jc w:val="both"/>
        <w:rPr>
          <w:rFonts w:ascii="Times New Roman" w:hAnsi="Times New Roman"/>
          <w:color w:val="FF0000"/>
          <w:szCs w:val="24"/>
        </w:rPr>
      </w:pPr>
      <w:r w:rsidRPr="005C1A13">
        <w:rPr>
          <w:rFonts w:ascii="Times New Roman" w:hAnsi="Times New Roman"/>
          <w:color w:val="FF0000"/>
          <w:szCs w:val="24"/>
        </w:rPr>
        <w:t xml:space="preserve">En caso de que el ingreso se realice por transferencia bancaria, el Código de Cuenta Cliente (CCC) a la que realizar el pago es IBAN ES55 00493569 92 0005001274. Es imprescindible indicar el código de la cuenta expediente de 16 dígitos en el concepto de la transferencia. </w:t>
      </w:r>
    </w:p>
    <w:p w14:paraId="746B452F" w14:textId="77777777" w:rsidR="00583376" w:rsidRPr="005C1A13" w:rsidRDefault="00583376" w:rsidP="00583376">
      <w:pPr>
        <w:autoSpaceDE w:val="0"/>
        <w:autoSpaceDN w:val="0"/>
        <w:adjustRightInd w:val="0"/>
        <w:spacing w:line="240" w:lineRule="auto"/>
        <w:jc w:val="both"/>
        <w:rPr>
          <w:rFonts w:ascii="Times New Roman" w:hAnsi="Times New Roman"/>
          <w:color w:val="FF0000"/>
          <w:szCs w:val="24"/>
        </w:rPr>
      </w:pPr>
      <w:r w:rsidRPr="005C1A13">
        <w:rPr>
          <w:rFonts w:ascii="Times New Roman" w:hAnsi="Times New Roman"/>
          <w:color w:val="FF0000"/>
          <w:szCs w:val="24"/>
        </w:rPr>
        <w:t xml:space="preserve"> </w:t>
      </w:r>
    </w:p>
    <w:p w14:paraId="524A1708" w14:textId="77777777" w:rsidR="00583376" w:rsidRPr="005C1A13" w:rsidRDefault="00583376" w:rsidP="00583376">
      <w:pPr>
        <w:autoSpaceDE w:val="0"/>
        <w:autoSpaceDN w:val="0"/>
        <w:adjustRightInd w:val="0"/>
        <w:spacing w:line="240" w:lineRule="auto"/>
        <w:jc w:val="both"/>
        <w:rPr>
          <w:rFonts w:ascii="Times New Roman" w:hAnsi="Times New Roman"/>
          <w:color w:val="FF0000"/>
          <w:szCs w:val="24"/>
        </w:rPr>
      </w:pPr>
      <w:r w:rsidRPr="005C1A13">
        <w:rPr>
          <w:rFonts w:ascii="Times New Roman" w:hAnsi="Times New Roman"/>
          <w:color w:val="FF0000"/>
          <w:szCs w:val="24"/>
        </w:rPr>
        <w:t>Toda la información sobre la Cuenta de Depósitos y Consignaciones Judiciales se encuentra disponible en la sede judicial electrónica del Ministerio de Justicia: https://www.mjusticia.gob.es/es/ciudadania/tramites/gestiones-personales/cuentas-depositos</w:t>
      </w:r>
    </w:p>
    <w:p w14:paraId="65B39CE4" w14:textId="77777777" w:rsidR="000663F6" w:rsidRDefault="000663F6" w:rsidP="00652B35">
      <w:pPr>
        <w:autoSpaceDE w:val="0"/>
        <w:autoSpaceDN w:val="0"/>
        <w:adjustRightInd w:val="0"/>
        <w:spacing w:line="240" w:lineRule="auto"/>
        <w:jc w:val="both"/>
        <w:rPr>
          <w:rFonts w:ascii="Times New Roman" w:hAnsi="Times New Roman"/>
          <w:szCs w:val="24"/>
        </w:rPr>
      </w:pPr>
    </w:p>
    <w:p w14:paraId="520C535D" w14:textId="77777777" w:rsidR="000663F6" w:rsidRDefault="000663F6" w:rsidP="00652B35">
      <w:pPr>
        <w:autoSpaceDE w:val="0"/>
        <w:autoSpaceDN w:val="0"/>
        <w:adjustRightInd w:val="0"/>
        <w:spacing w:line="240" w:lineRule="auto"/>
        <w:jc w:val="both"/>
        <w:rPr>
          <w:rFonts w:ascii="Times New Roman" w:hAnsi="Times New Roman"/>
          <w:szCs w:val="24"/>
        </w:rPr>
      </w:pPr>
    </w:p>
    <w:p w14:paraId="01EF0D2A" w14:textId="77777777" w:rsidR="00652B35" w:rsidRDefault="00652B35" w:rsidP="00652B35">
      <w:pPr>
        <w:autoSpaceDE w:val="0"/>
        <w:autoSpaceDN w:val="0"/>
        <w:adjustRightInd w:val="0"/>
        <w:spacing w:line="240" w:lineRule="auto"/>
        <w:jc w:val="both"/>
        <w:rPr>
          <w:rFonts w:ascii="Times New Roman" w:hAnsi="Times New Roman"/>
          <w:szCs w:val="24"/>
        </w:rPr>
      </w:pPr>
    </w:p>
    <w:p w14:paraId="4AD8ACCB" w14:textId="77777777" w:rsidR="00652B35" w:rsidRDefault="00652B35" w:rsidP="00652B35">
      <w:pPr>
        <w:autoSpaceDE w:val="0"/>
        <w:autoSpaceDN w:val="0"/>
        <w:adjustRightInd w:val="0"/>
        <w:spacing w:line="240" w:lineRule="auto"/>
        <w:rPr>
          <w:rFonts w:ascii="Times New Roman" w:hAnsi="Times New Roman"/>
          <w:szCs w:val="24"/>
        </w:rPr>
      </w:pPr>
      <w:r>
        <w:rPr>
          <w:rFonts w:ascii="Times New Roman" w:hAnsi="Times New Roman"/>
          <w:szCs w:val="24"/>
          <w:u w:val="single"/>
        </w:rPr>
        <w:t>N11110 NO CABE RECURSO N03</w:t>
      </w:r>
    </w:p>
    <w:p w14:paraId="7569CBDA" w14:textId="77777777" w:rsidR="00652B35" w:rsidRDefault="00652B35" w:rsidP="00652B35">
      <w:pPr>
        <w:autoSpaceDE w:val="0"/>
        <w:autoSpaceDN w:val="0"/>
        <w:adjustRightInd w:val="0"/>
        <w:spacing w:line="240" w:lineRule="auto"/>
        <w:jc w:val="both"/>
        <w:rPr>
          <w:rFonts w:ascii="Times New Roman" w:hAnsi="Times New Roman"/>
          <w:szCs w:val="24"/>
        </w:rPr>
      </w:pPr>
      <w:r>
        <w:rPr>
          <w:rFonts w:ascii="Times New Roman" w:hAnsi="Times New Roman"/>
          <w:b/>
          <w:bCs/>
          <w:szCs w:val="24"/>
        </w:rPr>
        <w:t>MODO DE IMPUGNACIÓN:</w:t>
      </w:r>
    </w:p>
    <w:p w14:paraId="76BE4E72" w14:textId="77777777" w:rsidR="00652B35" w:rsidRDefault="00652B35" w:rsidP="00652B35">
      <w:pPr>
        <w:autoSpaceDE w:val="0"/>
        <w:autoSpaceDN w:val="0"/>
        <w:adjustRightInd w:val="0"/>
        <w:spacing w:line="240" w:lineRule="auto"/>
        <w:jc w:val="both"/>
        <w:rPr>
          <w:rFonts w:ascii="Times New Roman" w:hAnsi="Times New Roman"/>
          <w:szCs w:val="24"/>
        </w:rPr>
      </w:pPr>
      <w:r>
        <w:rPr>
          <w:rFonts w:ascii="Times New Roman" w:hAnsi="Times New Roman"/>
          <w:szCs w:val="24"/>
        </w:rPr>
        <w:t>No cabe recurso.</w:t>
      </w:r>
    </w:p>
    <w:p w14:paraId="191FB360" w14:textId="77777777" w:rsidR="000663F6" w:rsidRDefault="000663F6" w:rsidP="00652B35">
      <w:pPr>
        <w:autoSpaceDE w:val="0"/>
        <w:autoSpaceDN w:val="0"/>
        <w:adjustRightInd w:val="0"/>
        <w:spacing w:line="240" w:lineRule="auto"/>
        <w:jc w:val="both"/>
        <w:rPr>
          <w:rFonts w:ascii="Times New Roman" w:hAnsi="Times New Roman"/>
          <w:szCs w:val="24"/>
        </w:rPr>
      </w:pPr>
    </w:p>
    <w:p w14:paraId="54F1CF3A" w14:textId="77777777" w:rsidR="000663F6" w:rsidRPr="00D00C61" w:rsidRDefault="000663F6" w:rsidP="000663F6">
      <w:pPr>
        <w:autoSpaceDE w:val="0"/>
        <w:autoSpaceDN w:val="0"/>
        <w:adjustRightInd w:val="0"/>
        <w:spacing w:line="240" w:lineRule="auto"/>
        <w:jc w:val="both"/>
        <w:rPr>
          <w:rFonts w:ascii="Times New Roman" w:hAnsi="Times New Roman"/>
          <w:color w:val="FF0000"/>
          <w:szCs w:val="24"/>
          <w:u w:val="single"/>
        </w:rPr>
      </w:pPr>
      <w:r w:rsidRPr="00D00C61">
        <w:rPr>
          <w:rFonts w:ascii="Times New Roman" w:hAnsi="Times New Roman"/>
          <w:color w:val="FF0000"/>
          <w:szCs w:val="24"/>
          <w:u w:val="single"/>
        </w:rPr>
        <w:t>N11110 NO CABE RECURSO N03</w:t>
      </w:r>
    </w:p>
    <w:p w14:paraId="5BA7CE78" w14:textId="617C7864" w:rsidR="000663F6" w:rsidRDefault="000663F6" w:rsidP="000663F6">
      <w:pPr>
        <w:autoSpaceDE w:val="0"/>
        <w:autoSpaceDN w:val="0"/>
        <w:adjustRightInd w:val="0"/>
        <w:spacing w:line="240" w:lineRule="auto"/>
        <w:jc w:val="both"/>
        <w:rPr>
          <w:rFonts w:ascii="Times New Roman" w:hAnsi="Times New Roman"/>
          <w:b/>
          <w:bCs/>
          <w:color w:val="FF0000"/>
          <w:szCs w:val="24"/>
        </w:rPr>
      </w:pPr>
      <w:r w:rsidRPr="00D00C61">
        <w:rPr>
          <w:rFonts w:ascii="Times New Roman" w:hAnsi="Times New Roman"/>
          <w:b/>
          <w:bCs/>
          <w:color w:val="FF0000"/>
          <w:szCs w:val="24"/>
        </w:rPr>
        <w:t>MODO DE IMPUGNACIÓN</w:t>
      </w:r>
      <w:r w:rsidR="007F422F">
        <w:rPr>
          <w:rFonts w:ascii="Times New Roman" w:hAnsi="Times New Roman"/>
          <w:b/>
          <w:bCs/>
          <w:color w:val="FF0000"/>
          <w:szCs w:val="24"/>
        </w:rPr>
        <w:t xml:space="preserve"> O CÓMO RECURRIR</w:t>
      </w:r>
      <w:r w:rsidRPr="00D00C61">
        <w:rPr>
          <w:rFonts w:ascii="Times New Roman" w:hAnsi="Times New Roman"/>
          <w:b/>
          <w:bCs/>
          <w:color w:val="FF0000"/>
          <w:szCs w:val="24"/>
        </w:rPr>
        <w:t>:</w:t>
      </w:r>
    </w:p>
    <w:p w14:paraId="4FA8A8BC" w14:textId="77777777" w:rsidR="000663F6" w:rsidRPr="00D00C61" w:rsidRDefault="000663F6" w:rsidP="000663F6">
      <w:pPr>
        <w:autoSpaceDE w:val="0"/>
        <w:autoSpaceDN w:val="0"/>
        <w:adjustRightInd w:val="0"/>
        <w:spacing w:line="240" w:lineRule="auto"/>
        <w:jc w:val="both"/>
        <w:rPr>
          <w:rFonts w:ascii="Times New Roman" w:hAnsi="Times New Roman"/>
          <w:b/>
          <w:bCs/>
          <w:color w:val="FF0000"/>
          <w:szCs w:val="24"/>
        </w:rPr>
      </w:pPr>
    </w:p>
    <w:p w14:paraId="145E17A8" w14:textId="7903DEE7" w:rsidR="000663F6" w:rsidRPr="00D00C61" w:rsidRDefault="006140E5" w:rsidP="000663F6">
      <w:pPr>
        <w:autoSpaceDE w:val="0"/>
        <w:autoSpaceDN w:val="0"/>
        <w:adjustRightInd w:val="0"/>
        <w:spacing w:line="240" w:lineRule="auto"/>
        <w:jc w:val="both"/>
        <w:rPr>
          <w:rFonts w:ascii="Times New Roman" w:hAnsi="Times New Roman"/>
          <w:color w:val="FF0000"/>
          <w:szCs w:val="24"/>
        </w:rPr>
      </w:pPr>
      <w:r>
        <w:rPr>
          <w:rFonts w:ascii="Times New Roman" w:hAnsi="Times New Roman"/>
          <w:color w:val="FF0000"/>
          <w:szCs w:val="24"/>
        </w:rPr>
        <w:t>Este Auto no se puede recurrir</w:t>
      </w:r>
      <w:r w:rsidR="000663F6" w:rsidRPr="00D00C61">
        <w:rPr>
          <w:rFonts w:ascii="Times New Roman" w:hAnsi="Times New Roman"/>
          <w:color w:val="FF0000"/>
          <w:szCs w:val="24"/>
        </w:rPr>
        <w:t>.</w:t>
      </w:r>
    </w:p>
    <w:p w14:paraId="2908E2CE" w14:textId="77777777" w:rsidR="000663F6" w:rsidRDefault="000663F6" w:rsidP="00652B35">
      <w:pPr>
        <w:autoSpaceDE w:val="0"/>
        <w:autoSpaceDN w:val="0"/>
        <w:adjustRightInd w:val="0"/>
        <w:spacing w:line="240" w:lineRule="auto"/>
        <w:jc w:val="both"/>
        <w:rPr>
          <w:rFonts w:ascii="Times New Roman" w:hAnsi="Times New Roman"/>
          <w:szCs w:val="24"/>
        </w:rPr>
      </w:pPr>
    </w:p>
    <w:p w14:paraId="7DD46D1D" w14:textId="77777777" w:rsidR="00652B35" w:rsidRDefault="00652B35" w:rsidP="00652B35">
      <w:pPr>
        <w:autoSpaceDE w:val="0"/>
        <w:autoSpaceDN w:val="0"/>
        <w:adjustRightInd w:val="0"/>
        <w:spacing w:line="240" w:lineRule="auto"/>
        <w:jc w:val="both"/>
        <w:rPr>
          <w:rFonts w:ascii="Times New Roman" w:hAnsi="Times New Roman"/>
          <w:szCs w:val="24"/>
        </w:rPr>
      </w:pPr>
    </w:p>
    <w:p w14:paraId="596ADB8F" w14:textId="77777777" w:rsidR="00652B35" w:rsidRDefault="00652B35" w:rsidP="00652B35">
      <w:pPr>
        <w:autoSpaceDE w:val="0"/>
        <w:autoSpaceDN w:val="0"/>
        <w:adjustRightInd w:val="0"/>
        <w:spacing w:line="240" w:lineRule="auto"/>
        <w:jc w:val="both"/>
        <w:rPr>
          <w:rFonts w:ascii="Times New Roman" w:hAnsi="Times New Roman"/>
          <w:szCs w:val="24"/>
        </w:rPr>
      </w:pPr>
    </w:p>
    <w:p w14:paraId="7375D7AF" w14:textId="77777777" w:rsidR="00652B35" w:rsidRDefault="00652B35" w:rsidP="00652B35">
      <w:pPr>
        <w:autoSpaceDE w:val="0"/>
        <w:autoSpaceDN w:val="0"/>
        <w:adjustRightInd w:val="0"/>
        <w:spacing w:line="240" w:lineRule="auto"/>
        <w:jc w:val="both"/>
        <w:rPr>
          <w:rFonts w:ascii="Times New Roman" w:hAnsi="Times New Roman"/>
          <w:szCs w:val="24"/>
        </w:rPr>
      </w:pPr>
      <w:r>
        <w:rPr>
          <w:rFonts w:ascii="Times New Roman" w:hAnsi="Times New Roman"/>
          <w:szCs w:val="24"/>
        </w:rPr>
        <w:tab/>
        <w:t xml:space="preserve">Lo acuerda y firma el/la </w:t>
      </w:r>
      <w:proofErr w:type="spellStart"/>
      <w:r>
        <w:rPr>
          <w:rFonts w:ascii="Times New Roman" w:hAnsi="Times New Roman"/>
          <w:szCs w:val="24"/>
        </w:rPr>
        <w:t>Ilmo</w:t>
      </w:r>
      <w:proofErr w:type="spellEnd"/>
      <w:r>
        <w:rPr>
          <w:rFonts w:ascii="Times New Roman" w:hAnsi="Times New Roman"/>
          <w:szCs w:val="24"/>
        </w:rPr>
        <w:t>/a. Sr/a. D. /</w:t>
      </w:r>
      <w:proofErr w:type="spellStart"/>
      <w:r>
        <w:rPr>
          <w:rFonts w:ascii="Times New Roman" w:hAnsi="Times New Roman"/>
          <w:szCs w:val="24"/>
        </w:rPr>
        <w:t>Doña.</w:t>
      </w:r>
      <w:r>
        <w:rPr>
          <w:rFonts w:ascii="Times New Roman" w:hAnsi="Times New Roman"/>
          <w:szCs w:val="24"/>
        </w:rPr>
        <w:fldChar w:fldCharType="begin" w:fldLock="1"/>
      </w:r>
      <w:r>
        <w:rPr>
          <w:rFonts w:ascii="Times New Roman" w:hAnsi="Times New Roman"/>
          <w:szCs w:val="24"/>
        </w:rPr>
        <w:instrText xml:space="preserve"> COMMENTS  \* MERGEFORMAT </w:instrText>
      </w:r>
      <w:r>
        <w:rPr>
          <w:rFonts w:ascii="Times New Roman" w:hAnsi="Times New Roman"/>
          <w:szCs w:val="24"/>
        </w:rPr>
        <w:fldChar w:fldCharType="separate"/>
      </w:r>
      <w:r>
        <w:rPr>
          <w:rFonts w:ascii="Times New Roman" w:hAnsi="Times New Roman"/>
          <w:szCs w:val="24"/>
        </w:rPr>
        <w:t>Datos</w:t>
      </w:r>
      <w:proofErr w:type="spellEnd"/>
      <w:r>
        <w:rPr>
          <w:rFonts w:ascii="Times New Roman" w:hAnsi="Times New Roman"/>
          <w:szCs w:val="24"/>
        </w:rPr>
        <w:t xml:space="preserve"> de Magistrado / Juez / Secretario</w:t>
      </w:r>
      <w:r>
        <w:rPr>
          <w:rFonts w:ascii="Times New Roman" w:hAnsi="Times New Roman"/>
          <w:szCs w:val="24"/>
        </w:rPr>
        <w:fldChar w:fldCharType="end"/>
      </w:r>
      <w:r>
        <w:rPr>
          <w:rFonts w:ascii="Times New Roman" w:hAnsi="Times New Roman"/>
          <w:szCs w:val="24"/>
        </w:rPr>
        <w:t xml:space="preserve"> </w:t>
      </w:r>
      <w:r>
        <w:rPr>
          <w:rFonts w:ascii="Times New Roman" w:hAnsi="Times New Roman"/>
          <w:szCs w:val="24"/>
        </w:rPr>
        <w:fldChar w:fldCharType="begin" w:fldLock="1"/>
      </w:r>
      <w:r>
        <w:rPr>
          <w:rFonts w:ascii="Times New Roman" w:hAnsi="Times New Roman"/>
          <w:szCs w:val="24"/>
        </w:rPr>
        <w:instrText xml:space="preserve"> COMMENTS  \* MERGEFORMAT </w:instrText>
      </w:r>
      <w:r>
        <w:rPr>
          <w:rFonts w:ascii="Times New Roman" w:hAnsi="Times New Roman"/>
          <w:szCs w:val="24"/>
        </w:rPr>
        <w:fldChar w:fldCharType="separate"/>
      </w:r>
      <w:r>
        <w:rPr>
          <w:rFonts w:ascii="Times New Roman" w:hAnsi="Times New Roman"/>
          <w:szCs w:val="24"/>
        </w:rPr>
        <w:t>Datos de Magistrado / Juez / Secretario</w:t>
      </w:r>
      <w:r>
        <w:rPr>
          <w:rFonts w:ascii="Times New Roman" w:hAnsi="Times New Roman"/>
          <w:szCs w:val="24"/>
        </w:rPr>
        <w:fldChar w:fldCharType="end"/>
      </w:r>
      <w:r>
        <w:rPr>
          <w:rFonts w:ascii="Times New Roman" w:hAnsi="Times New Roman"/>
          <w:szCs w:val="24"/>
        </w:rPr>
        <w:t xml:space="preserve"> del </w:t>
      </w:r>
      <w:r>
        <w:rPr>
          <w:rFonts w:ascii="Times New Roman" w:hAnsi="Times New Roman"/>
          <w:szCs w:val="24"/>
        </w:rPr>
        <w:fldChar w:fldCharType="begin" w:fldLock="1"/>
      </w:r>
      <w:r>
        <w:rPr>
          <w:rFonts w:ascii="Times New Roman" w:hAnsi="Times New Roman"/>
          <w:szCs w:val="24"/>
        </w:rPr>
        <w:instrText xml:space="preserve"> COMMENTS  \* MERGEFORMAT </w:instrText>
      </w:r>
      <w:r>
        <w:rPr>
          <w:rFonts w:ascii="Times New Roman" w:hAnsi="Times New Roman"/>
          <w:szCs w:val="24"/>
        </w:rPr>
        <w:fldChar w:fldCharType="separate"/>
      </w:r>
      <w:r>
        <w:rPr>
          <w:rFonts w:ascii="Times New Roman" w:hAnsi="Times New Roman"/>
          <w:szCs w:val="24"/>
        </w:rPr>
        <w:t>Datos de Órgano Judicial</w:t>
      </w:r>
      <w:r>
        <w:rPr>
          <w:rFonts w:ascii="Times New Roman" w:hAnsi="Times New Roman"/>
          <w:szCs w:val="24"/>
        </w:rPr>
        <w:fldChar w:fldCharType="end"/>
      </w:r>
      <w:r>
        <w:rPr>
          <w:rFonts w:ascii="Times New Roman" w:hAnsi="Times New Roman"/>
          <w:szCs w:val="24"/>
        </w:rPr>
        <w:t xml:space="preserve"> de </w:t>
      </w:r>
      <w:r>
        <w:rPr>
          <w:rFonts w:ascii="Times New Roman" w:hAnsi="Times New Roman"/>
          <w:szCs w:val="24"/>
        </w:rPr>
        <w:fldChar w:fldCharType="begin" w:fldLock="1"/>
      </w:r>
      <w:r>
        <w:rPr>
          <w:rFonts w:ascii="Times New Roman" w:hAnsi="Times New Roman"/>
          <w:szCs w:val="24"/>
        </w:rPr>
        <w:instrText xml:space="preserve"> COMMENTS  \* MERGEFORMAT </w:instrText>
      </w:r>
      <w:r>
        <w:rPr>
          <w:rFonts w:ascii="Times New Roman" w:hAnsi="Times New Roman"/>
          <w:szCs w:val="24"/>
        </w:rPr>
        <w:fldChar w:fldCharType="separate"/>
      </w:r>
      <w:r>
        <w:rPr>
          <w:rFonts w:ascii="Times New Roman" w:hAnsi="Times New Roman"/>
          <w:szCs w:val="24"/>
        </w:rPr>
        <w:t>Datos de Órgano Judicial</w:t>
      </w:r>
      <w:r>
        <w:rPr>
          <w:rFonts w:ascii="Times New Roman" w:hAnsi="Times New Roman"/>
          <w:szCs w:val="24"/>
        </w:rPr>
        <w:fldChar w:fldCharType="end"/>
      </w:r>
      <w:r>
        <w:rPr>
          <w:rFonts w:ascii="Times New Roman" w:hAnsi="Times New Roman"/>
          <w:szCs w:val="24"/>
        </w:rPr>
        <w:t xml:space="preserve">. Doy fe. </w:t>
      </w:r>
    </w:p>
    <w:p w14:paraId="0AE05382" w14:textId="77777777" w:rsidR="00652B35" w:rsidRDefault="00652B35" w:rsidP="00652B35">
      <w:pPr>
        <w:autoSpaceDE w:val="0"/>
        <w:autoSpaceDN w:val="0"/>
        <w:adjustRightInd w:val="0"/>
        <w:spacing w:line="240" w:lineRule="auto"/>
        <w:jc w:val="both"/>
        <w:rPr>
          <w:rFonts w:ascii="Times New Roman" w:hAnsi="Times New Roman"/>
          <w:szCs w:val="24"/>
        </w:rPr>
      </w:pPr>
    </w:p>
    <w:p w14:paraId="5AF04A50" w14:textId="77777777" w:rsidR="00652B35" w:rsidRDefault="00652B35" w:rsidP="00652B35">
      <w:pPr>
        <w:autoSpaceDE w:val="0"/>
        <w:autoSpaceDN w:val="0"/>
        <w:adjustRightInd w:val="0"/>
        <w:spacing w:line="240" w:lineRule="auto"/>
        <w:jc w:val="center"/>
        <w:rPr>
          <w:rFonts w:ascii="Times New Roman" w:hAnsi="Times New Roman"/>
          <w:sz w:val="20"/>
        </w:rPr>
      </w:pPr>
      <w:r>
        <w:rPr>
          <w:rFonts w:ascii="Times New Roman" w:hAnsi="Times New Roman"/>
          <w:b/>
          <w:bCs/>
          <w:sz w:val="20"/>
        </w:rPr>
        <w:t xml:space="preserve">EL/LA </w:t>
      </w:r>
      <w:r>
        <w:rPr>
          <w:rFonts w:ascii="Times New Roman" w:hAnsi="Times New Roman"/>
          <w:sz w:val="20"/>
        </w:rPr>
        <w:fldChar w:fldCharType="begin" w:fldLock="1"/>
      </w:r>
      <w:r>
        <w:rPr>
          <w:rFonts w:ascii="Times New Roman" w:hAnsi="Times New Roman"/>
          <w:sz w:val="20"/>
        </w:rPr>
        <w:instrText xml:space="preserve"> COMMENTS  \* MERGEFORMAT </w:instrText>
      </w:r>
      <w:r>
        <w:rPr>
          <w:rFonts w:ascii="Times New Roman" w:hAnsi="Times New Roman"/>
          <w:sz w:val="20"/>
        </w:rPr>
        <w:fldChar w:fldCharType="separate"/>
      </w:r>
      <w:r>
        <w:rPr>
          <w:rFonts w:ascii="Times New Roman" w:hAnsi="Times New Roman"/>
          <w:b/>
          <w:bCs/>
          <w:sz w:val="20"/>
        </w:rPr>
        <w:t>Datos de Magistrado / Juez / Secretario</w:t>
      </w:r>
      <w:r>
        <w:rPr>
          <w:rFonts w:ascii="Times New Roman" w:hAnsi="Times New Roman"/>
          <w:sz w:val="20"/>
        </w:rPr>
        <w:fldChar w:fldCharType="end"/>
      </w:r>
      <w:r>
        <w:rPr>
          <w:rFonts w:ascii="Times New Roman" w:hAnsi="Times New Roman"/>
          <w:sz w:val="20"/>
        </w:rPr>
        <w:tab/>
      </w:r>
      <w:r>
        <w:rPr>
          <w:rFonts w:ascii="Times New Roman" w:hAnsi="Times New Roman"/>
          <w:sz w:val="20"/>
        </w:rPr>
        <w:tab/>
      </w:r>
      <w:r>
        <w:rPr>
          <w:rFonts w:ascii="Times New Roman" w:hAnsi="Times New Roman"/>
          <w:b/>
          <w:bCs/>
          <w:sz w:val="20"/>
        </w:rPr>
        <w:t>EL/LA LETRADO DE LA ADMINISTRACIÓN DE JUSTICIA</w:t>
      </w:r>
    </w:p>
    <w:p w14:paraId="4F5FBFB8" w14:textId="77777777" w:rsidR="00652B35" w:rsidRDefault="00652B35" w:rsidP="00652B35">
      <w:pPr>
        <w:autoSpaceDE w:val="0"/>
        <w:autoSpaceDN w:val="0"/>
        <w:adjustRightInd w:val="0"/>
        <w:spacing w:line="240" w:lineRule="auto"/>
        <w:jc w:val="both"/>
        <w:rPr>
          <w:rFonts w:ascii="Times New Roman" w:hAnsi="Times New Roman"/>
          <w:sz w:val="20"/>
        </w:rPr>
      </w:pPr>
    </w:p>
    <w:p w14:paraId="274ADBD3" w14:textId="77777777" w:rsidR="00652B35" w:rsidRDefault="00652B35" w:rsidP="00652B35">
      <w:pPr>
        <w:autoSpaceDE w:val="0"/>
        <w:autoSpaceDN w:val="0"/>
        <w:adjustRightInd w:val="0"/>
        <w:spacing w:line="240" w:lineRule="auto"/>
        <w:jc w:val="both"/>
        <w:rPr>
          <w:rFonts w:ascii="Times New Roman" w:hAnsi="Times New Roman"/>
          <w:sz w:val="20"/>
        </w:rPr>
      </w:pPr>
      <w:r>
        <w:rPr>
          <w:rFonts w:ascii="Times New Roman" w:hAnsi="Times New Roman"/>
          <w:sz w:val="20"/>
        </w:rPr>
        <w:t xml:space="preserve">NEG </w:t>
      </w:r>
      <w:r>
        <w:rPr>
          <w:rFonts w:ascii="Times New Roman" w:hAnsi="Times New Roman"/>
          <w:sz w:val="20"/>
        </w:rPr>
        <w:tab/>
      </w:r>
    </w:p>
    <w:p w14:paraId="7DDFE94B" w14:textId="77777777" w:rsidR="00652B35" w:rsidRDefault="00652B35" w:rsidP="00652B35">
      <w:pPr>
        <w:autoSpaceDE w:val="0"/>
        <w:autoSpaceDN w:val="0"/>
        <w:adjustRightInd w:val="0"/>
        <w:spacing w:line="240" w:lineRule="auto"/>
        <w:jc w:val="both"/>
        <w:rPr>
          <w:rFonts w:ascii="Times New Roman" w:hAnsi="Times New Roman"/>
          <w:sz w:val="20"/>
        </w:rPr>
      </w:pPr>
    </w:p>
    <w:p w14:paraId="1205D291" w14:textId="77777777" w:rsidR="00652B35" w:rsidRDefault="00652B35" w:rsidP="00652B35">
      <w:pPr>
        <w:autoSpaceDE w:val="0"/>
        <w:autoSpaceDN w:val="0"/>
        <w:adjustRightInd w:val="0"/>
        <w:spacing w:line="240" w:lineRule="auto"/>
        <w:jc w:val="both"/>
        <w:rPr>
          <w:rFonts w:ascii="Times New Roman" w:hAnsi="Times New Roman"/>
          <w:sz w:val="20"/>
        </w:rPr>
      </w:pPr>
    </w:p>
    <w:p w14:paraId="046BC2F2" w14:textId="77777777" w:rsidR="00652B35" w:rsidRDefault="00652B35" w:rsidP="00652B35">
      <w:pPr>
        <w:autoSpaceDE w:val="0"/>
        <w:autoSpaceDN w:val="0"/>
        <w:adjustRightInd w:val="0"/>
        <w:spacing w:line="240" w:lineRule="auto"/>
        <w:jc w:val="both"/>
        <w:rPr>
          <w:rFonts w:ascii="Times New Roman" w:hAnsi="Times New Roman"/>
          <w:sz w:val="20"/>
        </w:rPr>
      </w:pPr>
    </w:p>
    <w:p w14:paraId="35226F38" w14:textId="77777777" w:rsidR="00652B35" w:rsidRDefault="00652B35" w:rsidP="00652B35">
      <w:pPr>
        <w:autoSpaceDE w:val="0"/>
        <w:autoSpaceDN w:val="0"/>
        <w:adjustRightInd w:val="0"/>
        <w:spacing w:line="240" w:lineRule="auto"/>
        <w:jc w:val="both"/>
        <w:rPr>
          <w:rFonts w:ascii="Times New Roman" w:hAnsi="Times New Roman"/>
          <w:sz w:val="20"/>
        </w:rPr>
      </w:pPr>
    </w:p>
    <w:p w14:paraId="05117EC1" w14:textId="77777777" w:rsidR="00652B35" w:rsidRDefault="00652B35" w:rsidP="00652B35">
      <w:pPr>
        <w:autoSpaceDE w:val="0"/>
        <w:autoSpaceDN w:val="0"/>
        <w:adjustRightInd w:val="0"/>
        <w:spacing w:line="240" w:lineRule="auto"/>
        <w:jc w:val="both"/>
        <w:rPr>
          <w:rFonts w:ascii="Times New Roman" w:hAnsi="Times New Roman"/>
          <w:sz w:val="20"/>
        </w:rPr>
      </w:pPr>
    </w:p>
    <w:p w14:paraId="0B386990" w14:textId="77777777" w:rsidR="00652B35" w:rsidRDefault="00652B35" w:rsidP="00652B35">
      <w:pPr>
        <w:autoSpaceDE w:val="0"/>
        <w:autoSpaceDN w:val="0"/>
        <w:adjustRightInd w:val="0"/>
        <w:spacing w:line="240" w:lineRule="auto"/>
        <w:jc w:val="both"/>
        <w:rPr>
          <w:rFonts w:ascii="Times New Roman" w:hAnsi="Times New Roman"/>
          <w:sz w:val="20"/>
        </w:rPr>
      </w:pPr>
    </w:p>
    <w:p w14:paraId="0E367CAD" w14:textId="77777777" w:rsidR="00652B35" w:rsidRDefault="00652B35" w:rsidP="00652B35">
      <w:pPr>
        <w:autoSpaceDE w:val="0"/>
        <w:autoSpaceDN w:val="0"/>
        <w:adjustRightInd w:val="0"/>
        <w:spacing w:line="240" w:lineRule="auto"/>
        <w:jc w:val="both"/>
        <w:rPr>
          <w:rFonts w:ascii="Times New Roman" w:hAnsi="Times New Roman"/>
          <w:sz w:val="16"/>
          <w:szCs w:val="16"/>
        </w:rPr>
      </w:pPr>
      <w:r>
        <w:rPr>
          <w:rFonts w:ascii="Times New Roman" w:hAnsi="Times New Roman"/>
          <w:b/>
          <w:bCs/>
          <w:sz w:val="16"/>
          <w:szCs w:val="16"/>
        </w:rPr>
        <w:t>La difusión del texto de esta resolución a partes no interesadas en el proceso en el que ha sido dictada sólo podrá llevarse a cabo previa disociación de los datos de carácter personal que los mismos contuvieran y con pleno respeto al derecho a la intimidad, a los derechos de las personas que requieran un especial deber de tutelar o a la garantía del anonimato de las víctimas o perjudicados, cuando proceda.</w:t>
      </w:r>
    </w:p>
    <w:p w14:paraId="5B59B7A3" w14:textId="77777777" w:rsidR="00652B35" w:rsidRDefault="00652B35" w:rsidP="00652B35">
      <w:pPr>
        <w:autoSpaceDE w:val="0"/>
        <w:autoSpaceDN w:val="0"/>
        <w:adjustRightInd w:val="0"/>
        <w:spacing w:line="240" w:lineRule="auto"/>
        <w:jc w:val="both"/>
        <w:rPr>
          <w:rFonts w:ascii="Times New Roman" w:hAnsi="Times New Roman"/>
          <w:sz w:val="16"/>
          <w:szCs w:val="16"/>
        </w:rPr>
      </w:pPr>
    </w:p>
    <w:p w14:paraId="1BE6CA4C" w14:textId="77777777" w:rsidR="00652B35" w:rsidRDefault="00652B35" w:rsidP="00652B35">
      <w:pPr>
        <w:autoSpaceDE w:val="0"/>
        <w:autoSpaceDN w:val="0"/>
        <w:adjustRightInd w:val="0"/>
        <w:spacing w:line="240" w:lineRule="auto"/>
        <w:jc w:val="both"/>
        <w:rPr>
          <w:rFonts w:ascii="Times New Roman" w:hAnsi="Times New Roman"/>
          <w:sz w:val="16"/>
          <w:szCs w:val="16"/>
        </w:rPr>
      </w:pPr>
      <w:r>
        <w:rPr>
          <w:rFonts w:ascii="Times New Roman" w:hAnsi="Times New Roman"/>
          <w:b/>
          <w:bCs/>
          <w:sz w:val="16"/>
          <w:szCs w:val="16"/>
        </w:rPr>
        <w:t>Los datos personales incluidos en esta resolución no podrán ser cedidos, ni comunicados con fines contrarios a las leyes.</w:t>
      </w:r>
    </w:p>
    <w:p w14:paraId="7FEB9687" w14:textId="77777777" w:rsidR="00652B35" w:rsidRDefault="00652B35" w:rsidP="00652B35">
      <w:pPr>
        <w:autoSpaceDE w:val="0"/>
        <w:autoSpaceDN w:val="0"/>
        <w:adjustRightInd w:val="0"/>
        <w:spacing w:line="240" w:lineRule="auto"/>
        <w:jc w:val="both"/>
        <w:rPr>
          <w:rFonts w:ascii="Times New Roman" w:hAnsi="Times New Roman"/>
          <w:sz w:val="16"/>
          <w:szCs w:val="16"/>
        </w:rPr>
      </w:pPr>
    </w:p>
    <w:sectPr w:rsidR="00652B35">
      <w:headerReference w:type="default" r:id="rId9"/>
      <w:footerReference w:type="even" r:id="rId10"/>
      <w:footerReference w:type="default" r:id="rId11"/>
      <w:footerReference w:type="first" r:id="rId12"/>
      <w:pgSz w:w="11907" w:h="16839" w:code="9"/>
      <w:pgMar w:top="1134" w:right="851" w:bottom="1134" w:left="1985"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E22C0" w14:textId="77777777" w:rsidR="001265AE" w:rsidRDefault="001265AE">
      <w:r>
        <w:separator/>
      </w:r>
    </w:p>
  </w:endnote>
  <w:endnote w:type="continuationSeparator" w:id="0">
    <w:p w14:paraId="65D38926" w14:textId="77777777" w:rsidR="001265AE" w:rsidRDefault="00126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A77B1" w14:textId="77777777" w:rsidR="00652B35" w:rsidRDefault="00652B35" w:rsidP="00FF11BF">
    <w:pPr>
      <w:pStyle w:val="Piedepgina"/>
      <w:framePr w:wrap="around"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p w14:paraId="260EA362" w14:textId="77777777" w:rsidR="00652B35" w:rsidRDefault="00652B3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3701D" w14:textId="47929FE2" w:rsidR="00652B35" w:rsidRDefault="00ED4455" w:rsidP="00FF11BF">
    <w:pPr>
      <w:pStyle w:val="Piedepgina"/>
      <w:framePr w:wrap="around" w:vAnchor="text" w:hAnchor="margin" w:xAlign="center" w:y="1"/>
      <w:rPr>
        <w:rStyle w:val="Nmerodepgina"/>
      </w:rPr>
    </w:pPr>
    <w:r>
      <w:rPr>
        <w:noProof/>
      </w:rPr>
      <w:drawing>
        <wp:anchor distT="0" distB="0" distL="114300" distR="114300" simplePos="0" relativeHeight="251657216" behindDoc="0" locked="1" layoutInCell="1" allowOverlap="1" wp14:anchorId="76DBC41A" wp14:editId="0D7F93F6">
          <wp:simplePos x="0" y="0"/>
          <wp:positionH relativeFrom="page">
            <wp:posOffset>143510</wp:posOffset>
          </wp:positionH>
          <wp:positionV relativeFrom="page">
            <wp:posOffset>359410</wp:posOffset>
          </wp:positionV>
          <wp:extent cx="1017270" cy="978090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7270" cy="978090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0" locked="1" layoutInCell="1" allowOverlap="1" wp14:anchorId="67FF08CA" wp14:editId="53189C6A">
          <wp:simplePos x="0" y="0"/>
          <wp:positionH relativeFrom="page">
            <wp:posOffset>215900</wp:posOffset>
          </wp:positionH>
          <wp:positionV relativeFrom="page">
            <wp:posOffset>215900</wp:posOffset>
          </wp:positionV>
          <wp:extent cx="828040" cy="10795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040" cy="1079500"/>
                  </a:xfrm>
                  <a:prstGeom prst="rect">
                    <a:avLst/>
                  </a:prstGeom>
                  <a:noFill/>
                </pic:spPr>
              </pic:pic>
            </a:graphicData>
          </a:graphic>
          <wp14:sizeRelH relativeFrom="page">
            <wp14:pctWidth>0</wp14:pctWidth>
          </wp14:sizeRelH>
          <wp14:sizeRelV relativeFrom="page">
            <wp14:pctHeight>0</wp14:pctHeight>
          </wp14:sizeRelV>
        </wp:anchor>
      </w:drawing>
    </w:r>
    <w:r w:rsidR="00652B35">
      <w:rPr>
        <w:rStyle w:val="Nmerodepgina"/>
      </w:rPr>
      <w:fldChar w:fldCharType="begin"/>
    </w:r>
    <w:r w:rsidR="00652B35">
      <w:rPr>
        <w:rStyle w:val="Nmerodepgina"/>
      </w:rPr>
      <w:instrText xml:space="preserve"> PAGE </w:instrText>
    </w:r>
    <w:r w:rsidR="00652B35">
      <w:rPr>
        <w:rStyle w:val="Nmerodepgina"/>
      </w:rPr>
      <w:fldChar w:fldCharType="separate"/>
    </w:r>
    <w:r>
      <w:rPr>
        <w:rStyle w:val="Nmerodepgina"/>
        <w:noProof/>
      </w:rPr>
      <w:t>2</w:t>
    </w:r>
    <w:r w:rsidR="00652B35">
      <w:rPr>
        <w:rStyle w:val="Nmerodepgina"/>
      </w:rPr>
      <w:fldChar w:fldCharType="end"/>
    </w:r>
  </w:p>
  <w:p w14:paraId="7720D99B" w14:textId="77777777" w:rsidR="00E04E1F" w:rsidRDefault="00E04E1F">
    <w:pPr>
      <w:pStyle w:val="Piedepgina"/>
    </w:pPr>
    <w:r>
      <w:rPr>
        <w:snapToGrid w:val="0"/>
      </w:rPr>
      <w:tab/>
    </w:r>
    <w:r>
      <w:rPr>
        <w:snapToGrid w:val="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8C51F" w14:textId="129DC9C5" w:rsidR="00E04E1F" w:rsidRDefault="00ED4455">
    <w:pPr>
      <w:pStyle w:val="Piedepgina"/>
    </w:pPr>
    <w:r>
      <w:rPr>
        <w:noProof/>
      </w:rPr>
      <w:drawing>
        <wp:anchor distT="0" distB="0" distL="114300" distR="114300" simplePos="0" relativeHeight="251659264" behindDoc="0" locked="1" layoutInCell="1" allowOverlap="1" wp14:anchorId="3E011203" wp14:editId="513C5536">
          <wp:simplePos x="0" y="0"/>
          <wp:positionH relativeFrom="page">
            <wp:posOffset>143510</wp:posOffset>
          </wp:positionH>
          <wp:positionV relativeFrom="page">
            <wp:posOffset>359410</wp:posOffset>
          </wp:positionV>
          <wp:extent cx="1017270" cy="978090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7270" cy="978090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1" layoutInCell="1" allowOverlap="1" wp14:anchorId="4A1CD4C1" wp14:editId="78CE411B">
          <wp:simplePos x="0" y="0"/>
          <wp:positionH relativeFrom="page">
            <wp:posOffset>215900</wp:posOffset>
          </wp:positionH>
          <wp:positionV relativeFrom="page">
            <wp:posOffset>215900</wp:posOffset>
          </wp:positionV>
          <wp:extent cx="828040" cy="107950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040" cy="1079500"/>
                  </a:xfrm>
                  <a:prstGeom prst="rect">
                    <a:avLst/>
                  </a:prstGeom>
                  <a:noFill/>
                </pic:spPr>
              </pic:pic>
            </a:graphicData>
          </a:graphic>
          <wp14:sizeRelH relativeFrom="page">
            <wp14:pctWidth>0</wp14:pctWidth>
          </wp14:sizeRelH>
          <wp14:sizeRelV relativeFrom="page">
            <wp14:pctHeight>0</wp14:pctHeight>
          </wp14:sizeRelV>
        </wp:anchor>
      </w:drawing>
    </w:r>
    <w:r w:rsidR="00E04E1F">
      <w:rPr>
        <w:snapToGrid w:val="0"/>
      </w:rPr>
      <w:tab/>
    </w:r>
    <w:r w:rsidR="00E04E1F">
      <w:rPr>
        <w:snapToGrid w:val="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AB719" w14:textId="77777777" w:rsidR="001265AE" w:rsidRDefault="001265AE">
      <w:r>
        <w:separator/>
      </w:r>
    </w:p>
  </w:footnote>
  <w:footnote w:type="continuationSeparator" w:id="0">
    <w:p w14:paraId="4DFD5161" w14:textId="77777777" w:rsidR="001265AE" w:rsidRDefault="001265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C182E" w14:textId="77777777" w:rsidR="00652B35" w:rsidRDefault="00652B35" w:rsidP="00652B35">
    <w:pPr>
      <w:pStyle w:val="Encabezado"/>
      <w:jc w:val="right"/>
    </w:pPr>
    <w:r>
      <w:t xml:space="preserve">org._45_mod._N62310_AUT EJEC DINERARIA OTRAS RESOLUC. ART. 106 .3 LJCA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onsecutiveHyphenLimit w:val="2"/>
  <w:hyphenationZone w:val="56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nexado_texto" w:val="Falso"/>
    <w:docVar w:name="Ins_docu" w:val=" "/>
    <w:docVar w:name="ModoApertura" w:val="2"/>
    <w:docVar w:name="Numdocu" w:val=" "/>
    <w:docVar w:name="NúmeroCopias" w:val="1"/>
    <w:docVar w:name="Password" w:val="Falso"/>
    <w:docVar w:name="PathTrabajo" w:val="c:\Archivos de programa\Aplicacion Judicial\minerva\aplicacion"/>
    <w:docVar w:name="PermitirInsertar" w:val="Falso"/>
    <w:docVar w:name="Procedimiento" w:val="org._45_mod._N62310_AUT EJEC DINERARIA OTRAS RESOLUC. ART. 106 .3 LJCA"/>
    <w:docVar w:name="Tipo_Numeracion" w:val="ARABE"/>
    <w:docVar w:name="Usuario" w:val="EX351629"/>
  </w:docVars>
  <w:rsids>
    <w:rsidRoot w:val="00652B35"/>
    <w:rsid w:val="000663F6"/>
    <w:rsid w:val="000C5265"/>
    <w:rsid w:val="000D1016"/>
    <w:rsid w:val="000F2584"/>
    <w:rsid w:val="001265AE"/>
    <w:rsid w:val="00151859"/>
    <w:rsid w:val="00153D1A"/>
    <w:rsid w:val="0022120B"/>
    <w:rsid w:val="00223C10"/>
    <w:rsid w:val="00247792"/>
    <w:rsid w:val="002704E5"/>
    <w:rsid w:val="00281C8D"/>
    <w:rsid w:val="00293267"/>
    <w:rsid w:val="003121D7"/>
    <w:rsid w:val="00317F29"/>
    <w:rsid w:val="00323F53"/>
    <w:rsid w:val="0037051C"/>
    <w:rsid w:val="003D611C"/>
    <w:rsid w:val="003F2EE4"/>
    <w:rsid w:val="00405DC6"/>
    <w:rsid w:val="00470D84"/>
    <w:rsid w:val="004F6078"/>
    <w:rsid w:val="0051195E"/>
    <w:rsid w:val="00542C95"/>
    <w:rsid w:val="00583376"/>
    <w:rsid w:val="005C0CC6"/>
    <w:rsid w:val="005C6028"/>
    <w:rsid w:val="005D53C2"/>
    <w:rsid w:val="005E5EB7"/>
    <w:rsid w:val="006140E5"/>
    <w:rsid w:val="006345E3"/>
    <w:rsid w:val="0064417D"/>
    <w:rsid w:val="00652B35"/>
    <w:rsid w:val="006D01E6"/>
    <w:rsid w:val="0071470C"/>
    <w:rsid w:val="007177BD"/>
    <w:rsid w:val="007233F1"/>
    <w:rsid w:val="00726F94"/>
    <w:rsid w:val="007C1A11"/>
    <w:rsid w:val="007E7813"/>
    <w:rsid w:val="007F422F"/>
    <w:rsid w:val="00875237"/>
    <w:rsid w:val="008925EE"/>
    <w:rsid w:val="00894E4A"/>
    <w:rsid w:val="009945BF"/>
    <w:rsid w:val="0099613F"/>
    <w:rsid w:val="009B0B99"/>
    <w:rsid w:val="009D6A1C"/>
    <w:rsid w:val="00A33FBC"/>
    <w:rsid w:val="00A63DEA"/>
    <w:rsid w:val="00A84750"/>
    <w:rsid w:val="00AB322F"/>
    <w:rsid w:val="00AB7EF0"/>
    <w:rsid w:val="00AD1DFF"/>
    <w:rsid w:val="00AD2F6B"/>
    <w:rsid w:val="00AF025A"/>
    <w:rsid w:val="00AF5700"/>
    <w:rsid w:val="00C261AF"/>
    <w:rsid w:val="00C318E4"/>
    <w:rsid w:val="00C347DD"/>
    <w:rsid w:val="00C5658C"/>
    <w:rsid w:val="00C97B3C"/>
    <w:rsid w:val="00CD52C1"/>
    <w:rsid w:val="00D049AA"/>
    <w:rsid w:val="00D4363D"/>
    <w:rsid w:val="00D57F54"/>
    <w:rsid w:val="00D92ED1"/>
    <w:rsid w:val="00DC3D5C"/>
    <w:rsid w:val="00E04E1F"/>
    <w:rsid w:val="00E21A64"/>
    <w:rsid w:val="00E559AF"/>
    <w:rsid w:val="00E72398"/>
    <w:rsid w:val="00E80AD1"/>
    <w:rsid w:val="00E96057"/>
    <w:rsid w:val="00EA19B5"/>
    <w:rsid w:val="00EB191A"/>
    <w:rsid w:val="00ED1B35"/>
    <w:rsid w:val="00ED4455"/>
    <w:rsid w:val="00F2066A"/>
    <w:rsid w:val="00F24B48"/>
    <w:rsid w:val="00F85C2E"/>
    <w:rsid w:val="00FC071C"/>
    <w:rsid w:val="00FD00AE"/>
    <w:rsid w:val="00FF11BF"/>
    <w:rsid w:val="02CEBAB8"/>
    <w:rsid w:val="2A0A64B3"/>
    <w:rsid w:val="31DDFBDA"/>
    <w:rsid w:val="64ED04F0"/>
    <w:rsid w:val="789BB4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4BF04E9"/>
  <w14:defaultImageDpi w14:val="0"/>
  <w15:docId w15:val="{A23A3736-25AA-428F-9AA9-4F346A8F5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40" w:lineRule="exact"/>
    </w:pPr>
    <w:rPr>
      <w:rFonts w:ascii="Courier New" w:hAnsi="Courier New"/>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800080"/>
      <w:u w:val="none"/>
    </w:rPr>
  </w:style>
  <w:style w:type="character" w:styleId="Hipervnculovisitado">
    <w:name w:val="FollowedHyperlink"/>
    <w:uiPriority w:val="99"/>
    <w:rPr>
      <w:color w:val="800000"/>
      <w:u w:val="none"/>
    </w:rPr>
  </w:style>
  <w:style w:type="paragraph" w:styleId="Encabezado">
    <w:name w:val="header"/>
    <w:basedOn w:val="Normal"/>
    <w:link w:val="EncabezadoCar"/>
    <w:uiPriority w:val="99"/>
    <w:pPr>
      <w:tabs>
        <w:tab w:val="center" w:pos="4252"/>
        <w:tab w:val="right" w:pos="8504"/>
      </w:tabs>
    </w:pPr>
  </w:style>
  <w:style w:type="character" w:customStyle="1" w:styleId="EncabezadoCar">
    <w:name w:val="Encabezado Car"/>
    <w:link w:val="Encabezado"/>
    <w:uiPriority w:val="99"/>
    <w:semiHidden/>
    <w:rPr>
      <w:rFonts w:ascii="Courier New" w:hAnsi="Courier New"/>
      <w:sz w:val="24"/>
    </w:rPr>
  </w:style>
  <w:style w:type="paragraph" w:styleId="Piedepgina">
    <w:name w:val="footer"/>
    <w:basedOn w:val="Normal"/>
    <w:link w:val="PiedepginaCar"/>
    <w:uiPriority w:val="99"/>
    <w:pPr>
      <w:tabs>
        <w:tab w:val="center" w:pos="4252"/>
        <w:tab w:val="right" w:pos="8504"/>
      </w:tabs>
    </w:pPr>
  </w:style>
  <w:style w:type="character" w:customStyle="1" w:styleId="PiedepginaCar">
    <w:name w:val="Pie de página Car"/>
    <w:link w:val="Piedepgina"/>
    <w:uiPriority w:val="99"/>
    <w:semiHidden/>
    <w:rPr>
      <w:rFonts w:ascii="Courier New" w:hAnsi="Courier New"/>
      <w:sz w:val="24"/>
    </w:rPr>
  </w:style>
  <w:style w:type="character" w:styleId="Nmerodepgina">
    <w:name w:val="page number"/>
    <w:uiPriority w:val="99"/>
    <w:rPr>
      <w:rFonts w:ascii="Courier New" w:hAnsi="Courier New" w:cs="Courier New"/>
      <w:sz w:val="18"/>
    </w:rPr>
  </w:style>
  <w:style w:type="paragraph" w:styleId="Textocomentario">
    <w:name w:val="annotation text"/>
    <w:basedOn w:val="Normal"/>
    <w:link w:val="TextocomentarioCar"/>
    <w:rPr>
      <w:sz w:val="20"/>
    </w:rPr>
  </w:style>
  <w:style w:type="character" w:customStyle="1" w:styleId="TextocomentarioCar">
    <w:name w:val="Texto comentario Car"/>
    <w:basedOn w:val="Fuentedeprrafopredeter"/>
    <w:link w:val="Textocomentario"/>
    <w:rPr>
      <w:rFonts w:ascii="Courier New" w:hAnsi="Courier New"/>
    </w:rPr>
  </w:style>
  <w:style w:type="character" w:styleId="Refdecomentario">
    <w:name w:val="annotation reference"/>
    <w:basedOn w:val="Fuentedeprrafopredeter"/>
    <w:rPr>
      <w:sz w:val="16"/>
      <w:szCs w:val="16"/>
    </w:rPr>
  </w:style>
  <w:style w:type="paragraph" w:styleId="Textodeglobo">
    <w:name w:val="Balloon Text"/>
    <w:basedOn w:val="Normal"/>
    <w:link w:val="TextodegloboCar"/>
    <w:rsid w:val="00ED4455"/>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rsid w:val="00ED44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_rels/footer3.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Aplicacion%20judicial\libraword\generar_doc.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mmonColOrder xmlns="4de650c3-37b1-4e5d-b84d-6224f8bacd4d" xsi:nil="true"/>
    <CommonColVisible xmlns="4de650c3-37b1-4e5d-b84d-6224f8bacd4d">true</CommonColVisible>
    <CommonColDate xmlns="4de650c3-37b1-4e5d-b84d-6224f8bacd4d">2023-06-20T22:00:00+00:00</CommonColDate>
    <PublishingExpirationDate xmlns="http://schemas.microsoft.com/sharepoint/v3" xsi:nil="true"/>
    <PublishingStartDate xmlns="http://schemas.microsoft.com/sharepoint/v3" xsi:nil="true"/>
    <InstColPName xmlns="4de650c3-37b1-4e5d-b84d-6224f8bacd4d" xsi:nil="true"/>
    <CommonColDescription xmlns="4de650c3-37b1-4e5d-b84d-6224f8bacd4d" xsi:nil="true"/>
    <VariationsItemGroupID xmlns="http://schemas.microsoft.com/sharepoint/v3">33f86e08-2b10-4e12-ae76-981710bfe0ab</VariationsItemGroupID>
    <InstColDocYear xmlns="4de650c3-37b1-4e5d-b84d-6224f8bacd4d" xsi:nil="true"/>
    <SharedWithUsers xmlns="4de650c3-37b1-4e5d-b84d-6224f8bacd4d">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InstCTDownloadFile" ma:contentTypeID="0x0101009B5BF00118DF467CA99EAED681F25E3200CB67F9E91C89744CB1F4972B6AB106A4" ma:contentTypeVersion="19" ma:contentTypeDescription="Tipo de contenido para la descarga de los documentos" ma:contentTypeScope="" ma:versionID="15f4bd4adf934733db38c75d2f077c81">
  <xsd:schema xmlns:xsd="http://www.w3.org/2001/XMLSchema" xmlns:xs="http://www.w3.org/2001/XMLSchema" xmlns:p="http://schemas.microsoft.com/office/2006/metadata/properties" xmlns:ns1="http://schemas.microsoft.com/sharepoint/v3" xmlns:ns2="4de650c3-37b1-4e5d-b84d-6224f8bacd4d" targetNamespace="http://schemas.microsoft.com/office/2006/metadata/properties" ma:root="true" ma:fieldsID="b218dfdf717f6beda0ec780cf085d012" ns1:_="" ns2:_="">
    <xsd:import namespace="http://schemas.microsoft.com/sharepoint/v3"/>
    <xsd:import namespace="4de650c3-37b1-4e5d-b84d-6224f8bacd4d"/>
    <xsd:element name="properties">
      <xsd:complexType>
        <xsd:sequence>
          <xsd:element name="documentManagement">
            <xsd:complexType>
              <xsd:all>
                <xsd:element ref="ns2:CommonColDate"/>
                <xsd:element ref="ns2:InstColPName" minOccurs="0"/>
                <xsd:element ref="ns2:CommonColDescription" minOccurs="0"/>
                <xsd:element ref="ns1:PublishingStartDate" minOccurs="0"/>
                <xsd:element ref="ns1:PublishingExpirationDate" minOccurs="0"/>
                <xsd:element ref="ns2:CommonColVisible" minOccurs="0"/>
                <xsd:element ref="ns2:CommonColOrder" minOccurs="0"/>
                <xsd:element ref="ns1:VariationsItemGroupID" minOccurs="0"/>
                <xsd:element ref="ns2:SharedWithUsers" minOccurs="0"/>
                <xsd:element ref="ns2:InstColDoc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ma:readOnly="false">
      <xsd:simpleType>
        <xsd:restriction base="dms:Unknown"/>
      </xsd:simpleType>
    </xsd:element>
    <xsd:element name="PublishingExpirationDate" ma:index="5"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ma:readOnly="false">
      <xsd:simpleType>
        <xsd:restriction base="dms:Unknown"/>
      </xsd:simpleType>
    </xsd:element>
    <xsd:element name="VariationsItemGroupID" ma:index="15" nillable="true" ma:displayName="Identificador de grupo de elementos" ma:description="" ma:hidden="true" ma:internalName="VariationsItemGroup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de650c3-37b1-4e5d-b84d-6224f8bacd4d" elementFormDefault="qualified">
    <xsd:import namespace="http://schemas.microsoft.com/office/2006/documentManagement/types"/>
    <xsd:import namespace="http://schemas.microsoft.com/office/infopath/2007/PartnerControls"/>
    <xsd:element name="CommonColDate" ma:index="1" ma:displayName="Fecha" ma:format="DateOnly" ma:internalName="CommonColDate" ma:readOnly="false">
      <xsd:simpleType>
        <xsd:restriction base="dms:DateTime"/>
      </xsd:simpleType>
    </xsd:element>
    <xsd:element name="InstColPName" ma:index="2" nillable="true" ma:displayName="Nombre persona" ma:internalName="InstColPName">
      <xsd:simpleType>
        <xsd:restriction base="dms:Text"/>
      </xsd:simpleType>
    </xsd:element>
    <xsd:element name="CommonColDescription" ma:index="3" nillable="true" ma:displayName="Descripción" ma:internalName="CommonColDescription">
      <xsd:simpleType>
        <xsd:restriction base="dms:Note"/>
      </xsd:simpleType>
    </xsd:element>
    <xsd:element name="CommonColVisible" ma:index="6" nillable="true" ma:displayName="Visible" ma:default="1" ma:description="Control visualizacion" ma:internalName="CommonColVisible">
      <xsd:simpleType>
        <xsd:restriction base="dms:Boolean"/>
      </xsd:simpleType>
    </xsd:element>
    <xsd:element name="CommonColOrder" ma:index="7" nillable="true" ma:displayName="Orden" ma:internalName="CommonColOrder">
      <xsd:simpleType>
        <xsd:restriction base="dms:Number"/>
      </xsd:simple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stColDocYear" ma:index="17" nillable="true" ma:displayName="Año Documento" ma:description="Columna para almacenar el año en los documentos y utilizarse de filtro" ma:internalName="InstColDocYear">
      <xsd:simpleType>
        <xsd:restriction base="dms:Text">
          <xsd:maxLength value="4"/>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Tipo de contenido"/>
        <xsd:element ref="dc:title" minOccurs="0" maxOccurs="1" ma:index="0"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4DC518-151D-4C29-A682-2C6E8288A07E}">
  <ds:schemaRefs>
    <ds:schemaRef ds:uri="http://schemas.microsoft.com/office/2006/metadata/properties"/>
    <ds:schemaRef ds:uri="http://schemas.microsoft.com/office/infopath/2007/PartnerControls"/>
    <ds:schemaRef ds:uri="5fcb78bc-5918-41d0-8d4e-d0603ac0e7fb"/>
    <ds:schemaRef ds:uri="ab5a8b08-d005-418b-9b79-eaea59b74430"/>
  </ds:schemaRefs>
</ds:datastoreItem>
</file>

<file path=customXml/itemProps2.xml><?xml version="1.0" encoding="utf-8"?>
<ds:datastoreItem xmlns:ds="http://schemas.openxmlformats.org/officeDocument/2006/customXml" ds:itemID="{81F8476B-8383-489C-BCE2-8C3907C1DC3B}">
  <ds:schemaRefs>
    <ds:schemaRef ds:uri="http://schemas.microsoft.com/sharepoint/v3/contenttype/forms"/>
  </ds:schemaRefs>
</ds:datastoreItem>
</file>

<file path=customXml/itemProps3.xml><?xml version="1.0" encoding="utf-8"?>
<ds:datastoreItem xmlns:ds="http://schemas.openxmlformats.org/officeDocument/2006/customXml" ds:itemID="{40CC98B3-55BF-461A-9777-8FDC1EEC9D8E}"/>
</file>

<file path=docMetadata/LabelInfo.xml><?xml version="1.0" encoding="utf-8"?>
<clbl:labelList xmlns:clbl="http://schemas.microsoft.com/office/2020/mipLabelMetadata">
  <clbl:label id="{3048dc87-43f0-4100-9acb-ae1971c79395}" enabled="0" method="" siteId="{3048dc87-43f0-4100-9acb-ae1971c79395}" removed="1"/>
</clbl:labelList>
</file>

<file path=docProps/app.xml><?xml version="1.0" encoding="utf-8"?>
<Properties xmlns="http://schemas.openxmlformats.org/officeDocument/2006/extended-properties" xmlns:vt="http://schemas.openxmlformats.org/officeDocument/2006/docPropsVTypes">
  <Template>generar_doc</Template>
  <TotalTime>9</TotalTime>
  <Pages>6</Pages>
  <Words>2149</Words>
  <Characters>11825</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Ministerio de Justicia</Company>
  <LinksUpToDate>false</LinksUpToDate>
  <CharactersWithSpaces>13947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 acordando la ejecución forzosa dineraria</dc:title>
  <dc:subject/>
  <dc:creator>Emma Mata Modroño</dc:creator>
  <cp:keywords/>
  <dc:description/>
  <cp:lastModifiedBy>David Fraguela</cp:lastModifiedBy>
  <cp:revision>12</cp:revision>
  <cp:lastPrinted>2000-06-13T10:42:00Z</cp:lastPrinted>
  <dcterms:created xsi:type="dcterms:W3CDTF">2023-01-04T09:07:00Z</dcterms:created>
  <dcterms:modified xsi:type="dcterms:W3CDTF">2023-01-23T15:04:00Z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0x0101009B5BF00118DF467CA99EAED681F25E3200CB67F9E91C89744CB1F4972B6AB106A4</vt:lpwstr>
  </property>
  <property fmtid="{D5CDD505-2E9C-101B-9397-08002B2CF9AE}" pid="3" name="TogoLocations">
    <vt:lpwstr/>
  </property>
  <property fmtid="{D5CDD505-2E9C-101B-9397-08002B2CF9AE}" pid="4" name="MediaServiceImageTags">
    <vt:lpwstr/>
  </property>
  <property fmtid="{D5CDD505-2E9C-101B-9397-08002B2CF9AE}" pid="5" name="TogoTags">
    <vt:lpwstr/>
  </property>
  <property fmtid="{D5CDD505-2E9C-101B-9397-08002B2CF9AE}" pid="6" name="TogoDepartments">
    <vt:lpwstr/>
  </property>
  <property fmtid="{D5CDD505-2E9C-101B-9397-08002B2CF9AE}" pid="7" name="TogoDocumentsCategory">
    <vt:lpwstr/>
  </property>
  <property fmtid="{D5CDD505-2E9C-101B-9397-08002B2CF9AE}" pid="8" name="Order">
    <vt:r8>12200</vt:r8>
  </property>
  <property fmtid="{D5CDD505-2E9C-101B-9397-08002B2CF9AE}" pid="9" name="TemplateUrl">
    <vt:lpwstr/>
  </property>
  <property fmtid="{D5CDD505-2E9C-101B-9397-08002B2CF9AE}" pid="10" name="xd_Signature">
    <vt:bool>false</vt:bool>
  </property>
  <property fmtid="{D5CDD505-2E9C-101B-9397-08002B2CF9AE}" pid="11" name="xd_ProgID">
    <vt:lpwstr/>
  </property>
  <property fmtid="{D5CDD505-2E9C-101B-9397-08002B2CF9AE}" pid="12" name="_SourceUrl">
    <vt:lpwstr/>
  </property>
  <property fmtid="{D5CDD505-2E9C-101B-9397-08002B2CF9AE}" pid="13" name="_SharedFileIndex">
    <vt:lpwstr/>
  </property>
</Properties>
</file>